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</w:rPr>
        <w:id w:val="27417286"/>
        <w:docPartObj>
          <w:docPartGallery w:val="Cover Pages"/>
          <w:docPartUnique/>
        </w:docPartObj>
      </w:sdtPr>
      <w:sdtEndPr>
        <w:rPr>
          <w:rFonts w:ascii="Times New Roman" w:eastAsiaTheme="minorHAnsi" w:hAnsi="Times New Roman" w:cs="Times New Roman"/>
          <w:caps w:val="0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9854"/>
          </w:tblGrid>
          <w:tr w:rsidR="007362C2">
            <w:trPr>
              <w:trHeight w:val="2880"/>
              <w:jc w:val="center"/>
            </w:trPr>
            <w:tc>
              <w:tcPr>
                <w:tcW w:w="5000" w:type="pct"/>
              </w:tcPr>
              <w:p w:rsidR="007362C2" w:rsidRDefault="007362C2" w:rsidP="008E186B">
                <w:pPr>
                  <w:pStyle w:val="Nessunaspaziatura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8E186B" w:rsidRDefault="008E186B" w:rsidP="008E186B">
                <w:pPr>
                  <w:pStyle w:val="Nessunaspaziatura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8E186B" w:rsidRDefault="008E186B" w:rsidP="008E186B">
                <w:pPr>
                  <w:pStyle w:val="Nessunaspaziatura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8E186B" w:rsidRDefault="008E186B" w:rsidP="008E186B">
                <w:pPr>
                  <w:pStyle w:val="Nessunaspaziatura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8E186B" w:rsidRDefault="008E186B" w:rsidP="008E186B">
                <w:pPr>
                  <w:pStyle w:val="Nessunaspaziatura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8E186B" w:rsidRDefault="008E186B" w:rsidP="008E186B">
                <w:pPr>
                  <w:pStyle w:val="Nessunaspaziatura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8E186B" w:rsidRDefault="008E186B" w:rsidP="008E186B">
                <w:pPr>
                  <w:pStyle w:val="Nessunaspaziatura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8E186B" w:rsidRDefault="008E186B" w:rsidP="008E186B">
                <w:pPr>
                  <w:pStyle w:val="Nessunaspaziatura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  <w:p w:rsidR="008E186B" w:rsidRDefault="008E186B" w:rsidP="008E186B">
                <w:pPr>
                  <w:pStyle w:val="Nessunaspaziatura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7362C2">
            <w:trPr>
              <w:trHeight w:val="1440"/>
              <w:jc w:val="center"/>
            </w:trPr>
            <w:sdt>
              <w:sdtPr>
                <w:rPr>
                  <w:rFonts w:ascii="Times New Roman" w:hAnsi="Times New Roman" w:cs="Times New Roman"/>
                  <w:b/>
                  <w:bCs/>
                  <w:color w:val="000000"/>
                  <w:sz w:val="36"/>
                  <w:szCs w:val="36"/>
                </w:rPr>
                <w:alias w:val="Titolo"/>
                <w:id w:val="15524250"/>
                <w:placeholder>
                  <w:docPart w:val="8534E32B301F40309D96B98D78435B2A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7362C2" w:rsidRDefault="008E186B" w:rsidP="008E186B">
                    <w:pPr>
                      <w:pStyle w:val="Nessunaspaziatura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 w:rsidRPr="008E186B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36"/>
                        <w:szCs w:val="36"/>
                      </w:rPr>
                      <w:t>QUANDO ESSERE DIVENTA DIFFICILE</w:t>
                    </w:r>
                    <w:r w:rsidR="007362C2" w:rsidRPr="008E186B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36"/>
                        <w:szCs w:val="36"/>
                      </w:rPr>
                      <w:t xml:space="preserve">                                                                            </w:t>
                    </w:r>
                  </w:p>
                </w:tc>
              </w:sdtContent>
            </w:sdt>
          </w:tr>
          <w:tr w:rsidR="007362C2">
            <w:trPr>
              <w:trHeight w:val="720"/>
              <w:jc w:val="center"/>
            </w:trPr>
            <w:sdt>
              <w:sdtPr>
                <w:rPr>
                  <w:rFonts w:ascii="Times New Roman" w:hAnsi="Times New Roman" w:cs="Times New Roman"/>
                  <w:b/>
                  <w:bCs/>
                  <w:color w:val="000000"/>
                  <w:sz w:val="24"/>
                  <w:szCs w:val="24"/>
                </w:rPr>
                <w:alias w:val="Sottotitolo"/>
                <w:id w:val="15524255"/>
                <w:placeholder>
                  <w:docPart w:val="B543DBF76E8B40FBB1852ABFC34F14A2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7362C2" w:rsidRPr="008E186B" w:rsidRDefault="008E186B">
                    <w:pPr>
                      <w:pStyle w:val="Nessunaspaziatura"/>
                      <w:jc w:val="center"/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</w:pPr>
                    <w:r w:rsidRPr="008E186B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24"/>
                        <w:szCs w:val="24"/>
                      </w:rPr>
                      <w:t>Il segreto dell'esistenza umana non sta soltanto nel vivere, ma anche nel sapere per che cosa si vive.  (</w:t>
                    </w:r>
                    <w:proofErr w:type="spellStart"/>
                    <w:r w:rsidRPr="008E186B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24"/>
                        <w:szCs w:val="24"/>
                      </w:rPr>
                      <w:t>Fedor</w:t>
                    </w:r>
                    <w:proofErr w:type="spellEnd"/>
                    <w:r w:rsidRPr="008E186B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8E186B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24"/>
                        <w:szCs w:val="24"/>
                      </w:rPr>
                      <w:t>Dostoevskjj</w:t>
                    </w:r>
                    <w:proofErr w:type="spellEnd"/>
                    <w:r w:rsidRPr="008E186B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24"/>
                        <w:szCs w:val="24"/>
                      </w:rPr>
                      <w:t xml:space="preserve">)                                                                            </w:t>
                    </w:r>
                  </w:p>
                </w:tc>
              </w:sdtContent>
            </w:sdt>
          </w:tr>
          <w:tr w:rsidR="007362C2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7362C2" w:rsidRDefault="007362C2">
                <w:pPr>
                  <w:pStyle w:val="Nessunaspaziatura"/>
                  <w:jc w:val="center"/>
                </w:pPr>
              </w:p>
            </w:tc>
          </w:tr>
          <w:tr w:rsidR="007362C2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ore"/>
                <w:id w:val="15524260"/>
                <w:placeholder>
                  <w:docPart w:val="5663F20685A44DB28E076282DEABD90C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7362C2" w:rsidRDefault="007362C2">
                    <w:pPr>
                      <w:pStyle w:val="Nessunaspaziatura"/>
                      <w:jc w:val="center"/>
                      <w:rPr>
                        <w:b/>
                        <w:bCs/>
                      </w:rPr>
                    </w:pPr>
                    <w:proofErr w:type="spellStart"/>
                    <w:r>
                      <w:rPr>
                        <w:b/>
                        <w:bCs/>
                      </w:rPr>
                      <w:t>Mariagrazia</w:t>
                    </w:r>
                    <w:proofErr w:type="spellEnd"/>
                    <w:r>
                      <w:rPr>
                        <w:b/>
                        <w:bCs/>
                      </w:rPr>
                      <w:t xml:space="preserve"> Annunziata VAL</w:t>
                    </w:r>
                  </w:p>
                </w:tc>
              </w:sdtContent>
            </w:sdt>
          </w:tr>
          <w:tr w:rsidR="007362C2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7362C2" w:rsidRDefault="007362C2">
                <w:pPr>
                  <w:pStyle w:val="Nessunaspaziatura"/>
                  <w:jc w:val="center"/>
                  <w:rPr>
                    <w:b/>
                    <w:bCs/>
                  </w:rPr>
                </w:pPr>
              </w:p>
            </w:tc>
          </w:tr>
        </w:tbl>
        <w:p w:rsidR="007362C2" w:rsidRDefault="007362C2"/>
        <w:p w:rsidR="007362C2" w:rsidRDefault="007362C2"/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9854"/>
          </w:tblGrid>
          <w:tr w:rsidR="007362C2">
            <w:tc>
              <w:tcPr>
                <w:tcW w:w="5000" w:type="pct"/>
              </w:tcPr>
              <w:p w:rsidR="007362C2" w:rsidRDefault="007362C2">
                <w:pPr>
                  <w:pStyle w:val="Nessunaspaziatura"/>
                </w:pPr>
              </w:p>
            </w:tc>
          </w:tr>
        </w:tbl>
        <w:p w:rsidR="006F2E3F" w:rsidRPr="008E186B" w:rsidRDefault="007362C2" w:rsidP="0027248B">
          <w:pPr>
            <w:rPr>
              <w:rFonts w:ascii="Times New Roman" w:hAnsi="Times New Roman" w:cs="Times New Roman"/>
            </w:rPr>
          </w:pPr>
        </w:p>
      </w:sdtContent>
    </w:sdt>
    <w:p w:rsidR="00203485" w:rsidRDefault="00203485" w:rsidP="0027248B">
      <w:pPr>
        <w:rPr>
          <w:rFonts w:ascii="Verdana" w:hAnsi="Verdana" w:cs="Arial"/>
          <w:b/>
          <w:bCs/>
          <w:color w:val="000000"/>
          <w:sz w:val="20"/>
          <w:szCs w:val="20"/>
        </w:rPr>
      </w:pPr>
    </w:p>
    <w:p w:rsidR="00203485" w:rsidRDefault="00203485" w:rsidP="0027248B">
      <w:pPr>
        <w:rPr>
          <w:rFonts w:ascii="Verdana" w:hAnsi="Verdana" w:cs="Arial"/>
          <w:b/>
          <w:bCs/>
          <w:color w:val="000000"/>
          <w:sz w:val="20"/>
          <w:szCs w:val="20"/>
        </w:rPr>
      </w:pPr>
    </w:p>
    <w:p w:rsidR="00203485" w:rsidRDefault="00203485" w:rsidP="0027248B">
      <w:pPr>
        <w:rPr>
          <w:rFonts w:ascii="Verdana" w:hAnsi="Verdana" w:cs="Arial"/>
          <w:b/>
          <w:bCs/>
          <w:color w:val="000000"/>
          <w:sz w:val="20"/>
          <w:szCs w:val="20"/>
        </w:rPr>
      </w:pPr>
    </w:p>
    <w:p w:rsidR="00203485" w:rsidRDefault="00203485" w:rsidP="0027248B">
      <w:pPr>
        <w:rPr>
          <w:rFonts w:ascii="Verdana" w:hAnsi="Verdana" w:cs="Arial"/>
          <w:b/>
          <w:bCs/>
          <w:color w:val="000000"/>
          <w:sz w:val="20"/>
          <w:szCs w:val="20"/>
        </w:rPr>
      </w:pPr>
    </w:p>
    <w:p w:rsidR="00203485" w:rsidRDefault="00203485" w:rsidP="0027248B">
      <w:pPr>
        <w:rPr>
          <w:rFonts w:ascii="Verdana" w:hAnsi="Verdana" w:cs="Arial"/>
          <w:b/>
          <w:bCs/>
          <w:color w:val="000000"/>
          <w:sz w:val="20"/>
          <w:szCs w:val="20"/>
        </w:rPr>
      </w:pPr>
    </w:p>
    <w:p w:rsidR="00203485" w:rsidRDefault="00203485" w:rsidP="0027248B">
      <w:pPr>
        <w:rPr>
          <w:rFonts w:ascii="Verdana" w:hAnsi="Verdana" w:cs="Arial"/>
          <w:b/>
          <w:bCs/>
          <w:color w:val="000000"/>
          <w:sz w:val="20"/>
          <w:szCs w:val="20"/>
        </w:rPr>
      </w:pPr>
    </w:p>
    <w:p w:rsidR="00203485" w:rsidRDefault="00203485" w:rsidP="0027248B">
      <w:pPr>
        <w:rPr>
          <w:rFonts w:ascii="Verdana" w:hAnsi="Verdana" w:cs="Arial"/>
          <w:b/>
          <w:bCs/>
          <w:color w:val="000000"/>
          <w:sz w:val="20"/>
          <w:szCs w:val="20"/>
        </w:rPr>
      </w:pPr>
    </w:p>
    <w:p w:rsidR="00203485" w:rsidRDefault="00203485" w:rsidP="0027248B">
      <w:pPr>
        <w:rPr>
          <w:rFonts w:ascii="Verdana" w:hAnsi="Verdana" w:cs="Arial"/>
          <w:b/>
          <w:bCs/>
          <w:color w:val="000000"/>
          <w:sz w:val="20"/>
          <w:szCs w:val="20"/>
        </w:rPr>
      </w:pPr>
    </w:p>
    <w:p w:rsidR="00203485" w:rsidRDefault="00203485" w:rsidP="0027248B">
      <w:pPr>
        <w:rPr>
          <w:rFonts w:ascii="Verdana" w:hAnsi="Verdana" w:cs="Arial"/>
          <w:b/>
          <w:bCs/>
          <w:color w:val="000000"/>
          <w:sz w:val="20"/>
          <w:szCs w:val="20"/>
        </w:rPr>
      </w:pPr>
    </w:p>
    <w:p w:rsidR="00203485" w:rsidRDefault="00203485" w:rsidP="0027248B">
      <w:pPr>
        <w:rPr>
          <w:rFonts w:ascii="Verdana" w:hAnsi="Verdana" w:cs="Arial"/>
          <w:b/>
          <w:bCs/>
          <w:color w:val="000000"/>
          <w:sz w:val="20"/>
          <w:szCs w:val="20"/>
        </w:rPr>
      </w:pPr>
    </w:p>
    <w:p w:rsidR="00203485" w:rsidRDefault="00203485" w:rsidP="0027248B">
      <w:pPr>
        <w:rPr>
          <w:rFonts w:ascii="Verdana" w:hAnsi="Verdana" w:cs="Arial"/>
          <w:b/>
          <w:bCs/>
          <w:color w:val="000000"/>
          <w:sz w:val="20"/>
          <w:szCs w:val="20"/>
        </w:rPr>
      </w:pPr>
    </w:p>
    <w:p w:rsidR="00203485" w:rsidRDefault="00203485" w:rsidP="0027248B">
      <w:pPr>
        <w:rPr>
          <w:rFonts w:ascii="Verdana" w:hAnsi="Verdana" w:cs="Arial"/>
          <w:b/>
          <w:bCs/>
          <w:color w:val="000000"/>
          <w:sz w:val="20"/>
          <w:szCs w:val="20"/>
        </w:rPr>
      </w:pPr>
    </w:p>
    <w:p w:rsidR="00203485" w:rsidRDefault="00203485" w:rsidP="0027248B">
      <w:pPr>
        <w:rPr>
          <w:rFonts w:ascii="Verdana" w:hAnsi="Verdana" w:cs="Arial"/>
          <w:b/>
          <w:bCs/>
          <w:color w:val="000000"/>
          <w:sz w:val="20"/>
          <w:szCs w:val="20"/>
        </w:rPr>
      </w:pPr>
    </w:p>
    <w:p w:rsidR="00E80CAB" w:rsidRDefault="00E80CAB" w:rsidP="0027248B">
      <w:pPr>
        <w:rPr>
          <w:rFonts w:ascii="Times New Roman" w:hAnsi="Times New Roman" w:cs="Times New Roman"/>
          <w:sz w:val="24"/>
          <w:szCs w:val="24"/>
        </w:rPr>
      </w:pPr>
    </w:p>
    <w:p w:rsidR="00E80CAB" w:rsidRDefault="00E80CAB" w:rsidP="0027248B">
      <w:pPr>
        <w:rPr>
          <w:rFonts w:ascii="Times New Roman" w:hAnsi="Times New Roman" w:cs="Times New Roman"/>
          <w:sz w:val="24"/>
          <w:szCs w:val="24"/>
        </w:rPr>
      </w:pPr>
    </w:p>
    <w:p w:rsidR="00E80CAB" w:rsidRDefault="00E80CAB" w:rsidP="0027248B">
      <w:pPr>
        <w:rPr>
          <w:rFonts w:ascii="Times New Roman" w:hAnsi="Times New Roman" w:cs="Times New Roman"/>
          <w:sz w:val="24"/>
          <w:szCs w:val="24"/>
        </w:rPr>
      </w:pPr>
    </w:p>
    <w:p w:rsidR="0027248B" w:rsidRPr="00073BB6" w:rsidRDefault="00E838A5" w:rsidP="0027248B">
      <w:pPr>
        <w:rPr>
          <w:rFonts w:ascii="Times New Roman" w:hAnsi="Times New Roman" w:cs="Times New Roman"/>
          <w:sz w:val="24"/>
          <w:szCs w:val="24"/>
        </w:rPr>
      </w:pPr>
      <w:r w:rsidRPr="00073BB6">
        <w:rPr>
          <w:rFonts w:ascii="Times New Roman" w:hAnsi="Times New Roman" w:cs="Times New Roman"/>
          <w:sz w:val="24"/>
          <w:szCs w:val="24"/>
        </w:rPr>
        <w:t xml:space="preserve">LETTERATURA ITALIANA: </w:t>
      </w:r>
      <w:r w:rsidR="003136C1" w:rsidRPr="00073BB6">
        <w:rPr>
          <w:rFonts w:ascii="Times New Roman" w:hAnsi="Times New Roman" w:cs="Times New Roman"/>
          <w:i/>
          <w:sz w:val="24"/>
          <w:szCs w:val="24"/>
        </w:rPr>
        <w:t>LUIGI PIRANDELLO</w:t>
      </w:r>
      <w:r w:rsidR="006F3161" w:rsidRPr="00073BB6">
        <w:rPr>
          <w:rFonts w:ascii="Times New Roman" w:hAnsi="Times New Roman" w:cs="Times New Roman"/>
          <w:i/>
          <w:sz w:val="24"/>
          <w:szCs w:val="24"/>
        </w:rPr>
        <w:t>: ‘Il Fu Mattia Pascal’</w:t>
      </w:r>
    </w:p>
    <w:p w:rsidR="003136C1" w:rsidRPr="00073BB6" w:rsidRDefault="003136C1" w:rsidP="003136C1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73BB6">
        <w:rPr>
          <w:rFonts w:ascii="Times New Roman" w:hAnsi="Times New Roman" w:cs="Times New Roman"/>
          <w:sz w:val="24"/>
          <w:szCs w:val="24"/>
        </w:rPr>
        <w:t xml:space="preserve">Brevi cenni alla vita e </w:t>
      </w:r>
      <w:r w:rsidR="00E838A5" w:rsidRPr="00073BB6">
        <w:rPr>
          <w:rFonts w:ascii="Times New Roman" w:hAnsi="Times New Roman" w:cs="Times New Roman"/>
          <w:sz w:val="24"/>
          <w:szCs w:val="24"/>
        </w:rPr>
        <w:t>alle opere</w:t>
      </w:r>
      <w:r w:rsidR="00334312" w:rsidRPr="00073BB6">
        <w:rPr>
          <w:rFonts w:ascii="Times New Roman" w:hAnsi="Times New Roman" w:cs="Times New Roman"/>
          <w:sz w:val="24"/>
          <w:szCs w:val="24"/>
        </w:rPr>
        <w:t>.</w:t>
      </w:r>
    </w:p>
    <w:p w:rsidR="00E838A5" w:rsidRPr="00073BB6" w:rsidRDefault="00E838A5" w:rsidP="003136C1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73BB6">
        <w:rPr>
          <w:rFonts w:ascii="Times New Roman" w:hAnsi="Times New Roman" w:cs="Times New Roman"/>
          <w:sz w:val="24"/>
          <w:szCs w:val="24"/>
        </w:rPr>
        <w:t>Analisi approfondita dell’opera ‘Il fu Mattia Pascal’</w:t>
      </w:r>
      <w:r w:rsidR="00334312" w:rsidRPr="00073BB6">
        <w:rPr>
          <w:rFonts w:ascii="Times New Roman" w:hAnsi="Times New Roman" w:cs="Times New Roman"/>
          <w:sz w:val="24"/>
          <w:szCs w:val="24"/>
        </w:rPr>
        <w:t>.</w:t>
      </w:r>
    </w:p>
    <w:p w:rsidR="00E838A5" w:rsidRPr="00073BB6" w:rsidRDefault="00E838A5" w:rsidP="003136C1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73BB6">
        <w:rPr>
          <w:rFonts w:ascii="Times New Roman" w:hAnsi="Times New Roman" w:cs="Times New Roman"/>
          <w:sz w:val="24"/>
          <w:szCs w:val="24"/>
        </w:rPr>
        <w:t>Considerazione sulla condizione dell'uomo prigioniero delle maschere sociali</w:t>
      </w:r>
      <w:r w:rsidR="00334312" w:rsidRPr="00073BB6">
        <w:rPr>
          <w:rFonts w:ascii="Times New Roman" w:hAnsi="Times New Roman" w:cs="Times New Roman"/>
          <w:sz w:val="24"/>
          <w:szCs w:val="24"/>
        </w:rPr>
        <w:t>.</w:t>
      </w:r>
    </w:p>
    <w:p w:rsidR="00E838A5" w:rsidRPr="00073BB6" w:rsidRDefault="00E838A5" w:rsidP="003136C1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73BB6">
        <w:rPr>
          <w:rFonts w:ascii="Times New Roman" w:hAnsi="Times New Roman" w:cs="Times New Roman"/>
          <w:sz w:val="24"/>
          <w:szCs w:val="24"/>
        </w:rPr>
        <w:t>Concezione pirandelliana  della realtà umana</w:t>
      </w:r>
      <w:r w:rsidR="00A5207F" w:rsidRPr="00073BB6">
        <w:rPr>
          <w:rFonts w:ascii="Times New Roman" w:hAnsi="Times New Roman" w:cs="Times New Roman"/>
          <w:sz w:val="24"/>
          <w:szCs w:val="24"/>
        </w:rPr>
        <w:t xml:space="preserve"> come un continuo, tragico</w:t>
      </w:r>
      <w:r w:rsidRPr="00073BB6">
        <w:rPr>
          <w:rFonts w:ascii="Times New Roman" w:hAnsi="Times New Roman" w:cs="Times New Roman"/>
          <w:sz w:val="24"/>
          <w:szCs w:val="24"/>
        </w:rPr>
        <w:t xml:space="preserve"> conflitto tra «forma» e «vita</w:t>
      </w:r>
      <w:r w:rsidRPr="00073BB6">
        <w:rPr>
          <w:color w:val="333333"/>
          <w:sz w:val="24"/>
          <w:szCs w:val="24"/>
        </w:rPr>
        <w:t>».</w:t>
      </w:r>
    </w:p>
    <w:p w:rsidR="00E838A5" w:rsidRPr="00073BB6" w:rsidRDefault="00E838A5" w:rsidP="00E838A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E838A5" w:rsidRPr="00073BB6" w:rsidRDefault="00E838A5" w:rsidP="00E838A5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073BB6">
        <w:rPr>
          <w:rFonts w:ascii="Times New Roman" w:hAnsi="Times New Roman" w:cs="Times New Roman"/>
          <w:sz w:val="24"/>
          <w:szCs w:val="24"/>
          <w:lang w:val="en-US"/>
        </w:rPr>
        <w:t xml:space="preserve">LETTERATURA INGLESE: </w:t>
      </w:r>
      <w:r w:rsidRPr="00073BB6">
        <w:rPr>
          <w:rFonts w:ascii="Times New Roman" w:hAnsi="Times New Roman" w:cs="Times New Roman"/>
          <w:i/>
          <w:sz w:val="24"/>
          <w:szCs w:val="24"/>
          <w:lang w:val="en-US"/>
        </w:rPr>
        <w:t>JAMES JOYCE</w:t>
      </w:r>
      <w:r w:rsidR="006F3161" w:rsidRPr="00073BB6">
        <w:rPr>
          <w:rFonts w:ascii="Times New Roman" w:hAnsi="Times New Roman" w:cs="Times New Roman"/>
          <w:i/>
          <w:sz w:val="24"/>
          <w:szCs w:val="24"/>
          <w:lang w:val="en-US"/>
        </w:rPr>
        <w:t>: ‘The Dead’</w:t>
      </w:r>
    </w:p>
    <w:p w:rsidR="006F3161" w:rsidRPr="00073BB6" w:rsidRDefault="006F3161" w:rsidP="006F3161">
      <w:pPr>
        <w:pStyle w:val="Nessunaspaziatur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73BB6">
        <w:rPr>
          <w:rFonts w:ascii="Times New Roman" w:hAnsi="Times New Roman" w:cs="Times New Roman"/>
          <w:sz w:val="24"/>
          <w:szCs w:val="24"/>
        </w:rPr>
        <w:t xml:space="preserve">Analisi della vita </w:t>
      </w:r>
      <w:r w:rsidR="00334312" w:rsidRPr="00073BB6">
        <w:rPr>
          <w:rFonts w:ascii="Times New Roman" w:hAnsi="Times New Roman" w:cs="Times New Roman"/>
          <w:sz w:val="24"/>
          <w:szCs w:val="24"/>
        </w:rPr>
        <w:t xml:space="preserve">e delle opere </w:t>
      </w:r>
      <w:r w:rsidRPr="00073BB6">
        <w:rPr>
          <w:rFonts w:ascii="Times New Roman" w:hAnsi="Times New Roman" w:cs="Times New Roman"/>
          <w:sz w:val="24"/>
          <w:szCs w:val="24"/>
        </w:rPr>
        <w:t>dell’autore con particolare attenzione agli avvenimenti che ne influenzarono il pensiero e la poetica.</w:t>
      </w:r>
    </w:p>
    <w:p w:rsidR="00E838A5" w:rsidRPr="00073BB6" w:rsidRDefault="00E838A5" w:rsidP="0027248B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73BB6">
        <w:rPr>
          <w:rFonts w:ascii="Times New Roman" w:hAnsi="Times New Roman" w:cs="Times New Roman"/>
          <w:sz w:val="24"/>
          <w:szCs w:val="24"/>
        </w:rPr>
        <w:t xml:space="preserve">Spiegazione del concetto di </w:t>
      </w:r>
      <w:r w:rsidR="00A5207F" w:rsidRPr="00073BB6">
        <w:rPr>
          <w:rFonts w:ascii="Times New Roman" w:hAnsi="Times New Roman" w:cs="Times New Roman"/>
          <w:sz w:val="24"/>
          <w:szCs w:val="24"/>
        </w:rPr>
        <w:t>«</w:t>
      </w:r>
      <w:r w:rsidRPr="00073BB6">
        <w:rPr>
          <w:rFonts w:ascii="Times New Roman" w:hAnsi="Times New Roman" w:cs="Times New Roman"/>
          <w:sz w:val="24"/>
          <w:szCs w:val="24"/>
        </w:rPr>
        <w:t>epiphany</w:t>
      </w:r>
      <w:r w:rsidR="00A5207F" w:rsidRPr="00073BB6">
        <w:rPr>
          <w:rFonts w:ascii="Times New Roman" w:hAnsi="Times New Roman" w:cs="Times New Roman"/>
          <w:sz w:val="24"/>
          <w:szCs w:val="24"/>
        </w:rPr>
        <w:t>»</w:t>
      </w:r>
      <w:r w:rsidR="00334312" w:rsidRPr="00073BB6">
        <w:rPr>
          <w:rFonts w:ascii="Times New Roman" w:hAnsi="Times New Roman" w:cs="Times New Roman"/>
          <w:sz w:val="24"/>
          <w:szCs w:val="24"/>
        </w:rPr>
        <w:t>.</w:t>
      </w:r>
    </w:p>
    <w:p w:rsidR="00E838A5" w:rsidRPr="00073BB6" w:rsidRDefault="00E838A5" w:rsidP="00E838A5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73BB6">
        <w:rPr>
          <w:rFonts w:ascii="Times New Roman" w:hAnsi="Times New Roman" w:cs="Times New Roman"/>
          <w:sz w:val="24"/>
          <w:szCs w:val="24"/>
        </w:rPr>
        <w:t xml:space="preserve">Analisi </w:t>
      </w:r>
      <w:r w:rsidR="006F3161" w:rsidRPr="00073BB6">
        <w:rPr>
          <w:rFonts w:ascii="Times New Roman" w:hAnsi="Times New Roman" w:cs="Times New Roman"/>
          <w:sz w:val="24"/>
          <w:szCs w:val="24"/>
        </w:rPr>
        <w:t xml:space="preserve">approfondita </w:t>
      </w:r>
      <w:r w:rsidRPr="00073BB6">
        <w:rPr>
          <w:rFonts w:ascii="Times New Roman" w:hAnsi="Times New Roman" w:cs="Times New Roman"/>
          <w:sz w:val="24"/>
          <w:szCs w:val="24"/>
        </w:rPr>
        <w:t xml:space="preserve">del racconto </w:t>
      </w:r>
      <m:oMath>
        <m:r>
          <w:rPr>
            <w:rFonts w:ascii="Cambria Math" w:hAnsi="Cambria Math" w:cs="Times New Roman"/>
            <w:sz w:val="24"/>
            <w:szCs w:val="24"/>
          </w:rPr>
          <m:t>“</m:t>
        </m:r>
      </m:oMath>
      <w:r w:rsidRPr="00073BB6">
        <w:rPr>
          <w:rFonts w:ascii="Times New Roman" w:hAnsi="Times New Roman" w:cs="Times New Roman"/>
          <w:sz w:val="24"/>
          <w:szCs w:val="24"/>
        </w:rPr>
        <w:t>The dead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” </m:t>
        </m:r>
      </m:oMath>
      <w:r w:rsidRPr="00073BB6">
        <w:rPr>
          <w:rFonts w:ascii="Times New Roman" w:hAnsi="Times New Roman" w:cs="Times New Roman"/>
          <w:sz w:val="24"/>
          <w:szCs w:val="24"/>
        </w:rPr>
        <w:t xml:space="preserve">tratto dalla raccolta </w:t>
      </w:r>
      <m:oMath>
        <m:r>
          <w:rPr>
            <w:rFonts w:ascii="Cambria Math" w:hAnsi="Cambria Math" w:cs="Times New Roman"/>
            <w:sz w:val="24"/>
            <w:szCs w:val="24"/>
          </w:rPr>
          <m:t>“</m:t>
        </m:r>
      </m:oMath>
      <w:r w:rsidRPr="00073BB6">
        <w:rPr>
          <w:rFonts w:ascii="Times New Roman" w:hAnsi="Times New Roman" w:cs="Times New Roman"/>
          <w:sz w:val="24"/>
          <w:szCs w:val="24"/>
        </w:rPr>
        <w:t>Dubliners</w:t>
      </w:r>
      <m:oMath>
        <m:r>
          <w:rPr>
            <w:rFonts w:ascii="Cambria Math" w:hAnsi="Cambria Math" w:cs="Times New Roman"/>
            <w:sz w:val="24"/>
            <w:szCs w:val="24"/>
          </w:rPr>
          <m:t>”</m:t>
        </m:r>
      </m:oMath>
      <w:r w:rsidR="00334312" w:rsidRPr="00073BB6">
        <w:rPr>
          <w:rFonts w:ascii="Times New Roman" w:hAnsi="Times New Roman" w:cs="Times New Roman"/>
          <w:sz w:val="24"/>
          <w:szCs w:val="24"/>
        </w:rPr>
        <w:t>.</w:t>
      </w:r>
    </w:p>
    <w:p w:rsidR="006F3161" w:rsidRPr="00073BB6" w:rsidRDefault="006F3161" w:rsidP="006F3161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6F3161" w:rsidRPr="00073BB6" w:rsidRDefault="006F3161" w:rsidP="006F3161">
      <w:pPr>
        <w:pStyle w:val="Paragrafoelenco"/>
        <w:rPr>
          <w:rFonts w:ascii="Times New Roman" w:hAnsi="Times New Roman" w:cs="Times New Roman"/>
          <w:i/>
          <w:sz w:val="24"/>
          <w:szCs w:val="24"/>
        </w:rPr>
      </w:pPr>
    </w:p>
    <w:p w:rsidR="006F3161" w:rsidRPr="00073BB6" w:rsidRDefault="006F3161" w:rsidP="006F3161">
      <w:pPr>
        <w:pStyle w:val="Nessunaspaziatura"/>
        <w:rPr>
          <w:rFonts w:ascii="Times New Roman" w:hAnsi="Times New Roman" w:cs="Times New Roman"/>
          <w:i/>
          <w:sz w:val="24"/>
          <w:szCs w:val="24"/>
        </w:rPr>
      </w:pPr>
      <w:r w:rsidRPr="00073B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73BB6">
        <w:rPr>
          <w:rFonts w:ascii="Times New Roman" w:hAnsi="Times New Roman" w:cs="Times New Roman"/>
          <w:sz w:val="24"/>
          <w:szCs w:val="24"/>
        </w:rPr>
        <w:t>LETTERATURA FRANCESE</w:t>
      </w:r>
      <w:r w:rsidRPr="00073BB6">
        <w:rPr>
          <w:rFonts w:ascii="Times New Roman" w:hAnsi="Times New Roman" w:cs="Times New Roman"/>
          <w:i/>
          <w:sz w:val="24"/>
          <w:szCs w:val="24"/>
        </w:rPr>
        <w:t>: ALBERT CAMUS</w:t>
      </w:r>
      <w:r w:rsidR="00275248" w:rsidRPr="00073BB6">
        <w:rPr>
          <w:rFonts w:ascii="Times New Roman" w:hAnsi="Times New Roman" w:cs="Times New Roman"/>
          <w:i/>
          <w:sz w:val="24"/>
          <w:szCs w:val="24"/>
        </w:rPr>
        <w:t>’</w:t>
      </w:r>
      <w:r w:rsidRPr="00073BB6">
        <w:rPr>
          <w:rFonts w:ascii="Times New Roman" w:hAnsi="Times New Roman" w:cs="Times New Roman"/>
          <w:i/>
          <w:sz w:val="24"/>
          <w:szCs w:val="24"/>
        </w:rPr>
        <w:t>L’Ètranger’</w:t>
      </w:r>
    </w:p>
    <w:p w:rsidR="006F3161" w:rsidRPr="00073BB6" w:rsidRDefault="006F3161" w:rsidP="006F3161">
      <w:pPr>
        <w:pStyle w:val="Nessunaspaziatura"/>
        <w:rPr>
          <w:rFonts w:ascii="Times New Roman" w:hAnsi="Times New Roman" w:cs="Times New Roman"/>
          <w:i/>
          <w:sz w:val="24"/>
          <w:szCs w:val="24"/>
        </w:rPr>
      </w:pPr>
    </w:p>
    <w:p w:rsidR="006F3161" w:rsidRPr="00073BB6" w:rsidRDefault="006F3161" w:rsidP="006F3161">
      <w:pPr>
        <w:pStyle w:val="Nessunaspaziatur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73BB6">
        <w:rPr>
          <w:rFonts w:ascii="Times New Roman" w:hAnsi="Times New Roman" w:cs="Times New Roman"/>
          <w:sz w:val="24"/>
          <w:szCs w:val="24"/>
        </w:rPr>
        <w:t>Analisi della vita e delle opere dell’autore con particolare attenzione agli avvenimenti che ne influenzarono il pensiero e la poetica.</w:t>
      </w:r>
    </w:p>
    <w:p w:rsidR="006F3161" w:rsidRPr="00073BB6" w:rsidRDefault="006F3161" w:rsidP="006F3161">
      <w:pPr>
        <w:pStyle w:val="Nessunaspaziatur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73BB6">
        <w:rPr>
          <w:rFonts w:ascii="Times New Roman" w:hAnsi="Times New Roman" w:cs="Times New Roman"/>
          <w:sz w:val="24"/>
          <w:szCs w:val="24"/>
        </w:rPr>
        <w:t xml:space="preserve">Analisi del </w:t>
      </w:r>
      <w:r w:rsidR="00334312" w:rsidRPr="00073BB6">
        <w:rPr>
          <w:rFonts w:ascii="Times New Roman" w:hAnsi="Times New Roman" w:cs="Times New Roman"/>
          <w:sz w:val="24"/>
          <w:szCs w:val="24"/>
        </w:rPr>
        <w:t>senso de</w:t>
      </w:r>
      <w:r w:rsidR="00EB02BA" w:rsidRPr="00073BB6">
        <w:rPr>
          <w:rFonts w:ascii="Times New Roman" w:hAnsi="Times New Roman" w:cs="Times New Roman"/>
          <w:sz w:val="24"/>
          <w:szCs w:val="24"/>
        </w:rPr>
        <w:t>l’opera</w:t>
      </w:r>
      <w:r w:rsidRPr="00073BB6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“</m:t>
        </m:r>
      </m:oMath>
      <w:r w:rsidRPr="00073BB6">
        <w:rPr>
          <w:rFonts w:ascii="Times New Roman" w:hAnsi="Times New Roman" w:cs="Times New Roman"/>
          <w:sz w:val="24"/>
          <w:szCs w:val="24"/>
        </w:rPr>
        <w:t>L’</w:t>
      </w:r>
      <w:r w:rsidR="00334312" w:rsidRPr="00073BB6">
        <w:rPr>
          <w:rFonts w:ascii="Times New Roman" w:hAnsi="Times New Roman" w:cs="Times New Roman"/>
          <w:sz w:val="24"/>
          <w:szCs w:val="24"/>
        </w:rPr>
        <w:t>Ètranger</w:t>
      </w:r>
      <m:oMath>
        <m:r>
          <w:rPr>
            <w:rFonts w:ascii="Cambria Math" w:hAnsi="Cambria Math" w:cs="Times New Roman"/>
            <w:sz w:val="24"/>
            <w:szCs w:val="24"/>
          </w:rPr>
          <m:t>”</m:t>
        </m:r>
      </m:oMath>
      <w:r w:rsidR="00334312" w:rsidRPr="00073BB6">
        <w:rPr>
          <w:rFonts w:ascii="Times New Roman" w:hAnsi="Times New Roman" w:cs="Times New Roman"/>
          <w:sz w:val="24"/>
          <w:szCs w:val="24"/>
        </w:rPr>
        <w:t>.</w:t>
      </w:r>
      <w:r w:rsidRPr="00073B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6E41" w:rsidRPr="00073BB6" w:rsidRDefault="000F6E41" w:rsidP="006F3161">
      <w:pPr>
        <w:pStyle w:val="Nessunaspaziatur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73BB6">
        <w:rPr>
          <w:rFonts w:ascii="Times New Roman" w:hAnsi="Times New Roman" w:cs="Times New Roman"/>
          <w:sz w:val="24"/>
          <w:szCs w:val="24"/>
        </w:rPr>
        <w:t xml:space="preserve">Riflessione sulla frase </w:t>
      </w:r>
      <m:oMath>
        <m:r>
          <w:rPr>
            <w:rFonts w:ascii="Cambria Math" w:hAnsi="Cambria Math" w:cs="Times New Roman"/>
            <w:sz w:val="24"/>
            <w:szCs w:val="24"/>
          </w:rPr>
          <m:t>“</m:t>
        </m:r>
      </m:oMath>
      <w:r w:rsidR="00334312" w:rsidRPr="00073BB6">
        <w:rPr>
          <w:rFonts w:ascii="Times New Roman" w:hAnsi="Times New Roman" w:cs="Times New Roman"/>
          <w:sz w:val="24"/>
          <w:szCs w:val="24"/>
        </w:rPr>
        <w:t>À cause du soleil</w:t>
      </w:r>
      <m:oMath>
        <m:r>
          <w:rPr>
            <w:rFonts w:ascii="Cambria Math" w:hAnsi="Cambria Math" w:cs="Times New Roman"/>
            <w:sz w:val="24"/>
            <w:szCs w:val="24"/>
          </w:rPr>
          <m:t>”</m:t>
        </m:r>
      </m:oMath>
      <w:r w:rsidRPr="00073BB6">
        <w:rPr>
          <w:rFonts w:ascii="Times New Roman" w:hAnsi="Times New Roman" w:cs="Times New Roman"/>
          <w:sz w:val="24"/>
          <w:szCs w:val="24"/>
        </w:rPr>
        <w:t>.</w:t>
      </w:r>
    </w:p>
    <w:p w:rsidR="000F6E41" w:rsidRPr="00073BB6" w:rsidRDefault="000F6E41" w:rsidP="000F6E41">
      <w:pPr>
        <w:pStyle w:val="Nessunaspaziatura"/>
        <w:ind w:left="720"/>
        <w:rPr>
          <w:rFonts w:ascii="Times New Roman" w:hAnsi="Times New Roman" w:cs="Times New Roman"/>
          <w:sz w:val="24"/>
          <w:szCs w:val="24"/>
        </w:rPr>
      </w:pPr>
    </w:p>
    <w:p w:rsidR="000F6E41" w:rsidRPr="00073BB6" w:rsidRDefault="000F6E41" w:rsidP="000F6E41">
      <w:pPr>
        <w:pStyle w:val="Nessunaspaziatura"/>
        <w:ind w:left="720"/>
        <w:rPr>
          <w:rFonts w:ascii="Times New Roman" w:hAnsi="Times New Roman" w:cs="Times New Roman"/>
          <w:sz w:val="24"/>
          <w:szCs w:val="24"/>
        </w:rPr>
      </w:pPr>
    </w:p>
    <w:p w:rsidR="00334312" w:rsidRPr="00073BB6" w:rsidRDefault="000F6E41" w:rsidP="000F6E41">
      <w:pPr>
        <w:rPr>
          <w:rFonts w:ascii="Times New Roman" w:hAnsi="Times New Roman" w:cs="Times New Roman"/>
          <w:i/>
          <w:sz w:val="24"/>
          <w:szCs w:val="24"/>
        </w:rPr>
      </w:pPr>
      <w:r w:rsidRPr="00073BB6">
        <w:rPr>
          <w:rFonts w:ascii="Times New Roman" w:hAnsi="Times New Roman" w:cs="Times New Roman"/>
          <w:sz w:val="24"/>
          <w:szCs w:val="24"/>
        </w:rPr>
        <w:t xml:space="preserve"> FILOSOFIA: </w:t>
      </w:r>
      <w:r w:rsidRPr="00073BB6">
        <w:rPr>
          <w:rFonts w:ascii="Times New Roman" w:hAnsi="Times New Roman" w:cs="Times New Roman"/>
          <w:i/>
          <w:sz w:val="24"/>
          <w:szCs w:val="24"/>
        </w:rPr>
        <w:t>L’ESISTENZIALISMO DI  JEAN-PAUL  SARTRE</w:t>
      </w:r>
    </w:p>
    <w:p w:rsidR="000F6E41" w:rsidRPr="00073BB6" w:rsidRDefault="000F6E41" w:rsidP="000F6E41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73BB6">
        <w:rPr>
          <w:rFonts w:ascii="Times New Roman" w:hAnsi="Times New Roman" w:cs="Times New Roman"/>
          <w:sz w:val="24"/>
          <w:szCs w:val="24"/>
        </w:rPr>
        <w:t>Note biografiche.</w:t>
      </w:r>
    </w:p>
    <w:p w:rsidR="000F6E41" w:rsidRPr="00073BB6" w:rsidRDefault="000F6E41" w:rsidP="000F6E41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73BB6">
        <w:rPr>
          <w:rFonts w:ascii="Times New Roman" w:hAnsi="Times New Roman" w:cs="Times New Roman"/>
          <w:sz w:val="24"/>
          <w:szCs w:val="24"/>
        </w:rPr>
        <w:t>L’esistenza precede l’essenza.</w:t>
      </w:r>
    </w:p>
    <w:p w:rsidR="000F6E41" w:rsidRPr="00073BB6" w:rsidRDefault="000F6E41" w:rsidP="000F6E41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73BB6">
        <w:rPr>
          <w:rFonts w:ascii="Times New Roman" w:hAnsi="Times New Roman" w:cs="Times New Roman"/>
          <w:sz w:val="24"/>
          <w:szCs w:val="24"/>
        </w:rPr>
        <w:t>La concezione esistenziale di Dio e della vita.</w:t>
      </w:r>
    </w:p>
    <w:p w:rsidR="000F6E41" w:rsidRPr="00073BB6" w:rsidRDefault="000F6E41" w:rsidP="000F6E41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73BB6">
        <w:rPr>
          <w:rFonts w:ascii="Times New Roman" w:hAnsi="Times New Roman" w:cs="Times New Roman"/>
          <w:sz w:val="24"/>
          <w:szCs w:val="24"/>
        </w:rPr>
        <w:t>Il concetto di malafede.</w:t>
      </w:r>
    </w:p>
    <w:p w:rsidR="006F3161" w:rsidRPr="00073BB6" w:rsidRDefault="006F3161" w:rsidP="006F3161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27248B" w:rsidRPr="00073BB6" w:rsidRDefault="00210B69" w:rsidP="0027248B">
      <w:pPr>
        <w:rPr>
          <w:rFonts w:ascii="Times New Roman" w:hAnsi="Times New Roman" w:cs="Times New Roman"/>
          <w:sz w:val="24"/>
          <w:szCs w:val="24"/>
        </w:rPr>
      </w:pPr>
      <w:r w:rsidRPr="00073BB6">
        <w:rPr>
          <w:rFonts w:ascii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9525" cy="9525"/>
            <wp:effectExtent l="0" t="0" r="0" b="0"/>
            <wp:docPr id="1" name="Immagine 1" descr="http://books.google.it/images/clear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ooks.google.it/images/cleardot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48B" w:rsidRPr="00DD7641" w:rsidRDefault="0027248B" w:rsidP="0027248B">
      <w:pPr>
        <w:rPr>
          <w:rFonts w:ascii="Times New Roman" w:hAnsi="Times New Roman" w:cs="Times New Roman"/>
        </w:rPr>
      </w:pPr>
    </w:p>
    <w:p w:rsidR="0027248B" w:rsidRPr="00DD7641" w:rsidRDefault="0027248B" w:rsidP="0027248B">
      <w:pPr>
        <w:rPr>
          <w:rFonts w:ascii="Times New Roman" w:hAnsi="Times New Roman" w:cs="Times New Roman"/>
        </w:rPr>
      </w:pPr>
    </w:p>
    <w:p w:rsidR="0027248B" w:rsidRPr="00DD7641" w:rsidRDefault="0027248B" w:rsidP="0027248B">
      <w:pPr>
        <w:rPr>
          <w:rFonts w:ascii="Times New Roman" w:hAnsi="Times New Roman" w:cs="Times New Roman"/>
        </w:rPr>
      </w:pPr>
    </w:p>
    <w:p w:rsidR="0027248B" w:rsidRDefault="0027248B" w:rsidP="0027248B">
      <w:pPr>
        <w:rPr>
          <w:rFonts w:ascii="Times New Roman" w:hAnsi="Times New Roman" w:cs="Times New Roman"/>
        </w:rPr>
      </w:pPr>
    </w:p>
    <w:p w:rsidR="00EC70CA" w:rsidRDefault="00EC70CA" w:rsidP="0027248B">
      <w:pPr>
        <w:rPr>
          <w:rFonts w:ascii="Times New Roman" w:hAnsi="Times New Roman" w:cs="Times New Roman"/>
        </w:rPr>
      </w:pPr>
    </w:p>
    <w:p w:rsidR="00073BB6" w:rsidRDefault="00073BB6" w:rsidP="0027248B">
      <w:pPr>
        <w:rPr>
          <w:rFonts w:ascii="Times New Roman" w:hAnsi="Times New Roman" w:cs="Times New Roman"/>
        </w:rPr>
      </w:pPr>
    </w:p>
    <w:p w:rsidR="00EB02BA" w:rsidRDefault="00EB02BA" w:rsidP="0027248B">
      <w:pPr>
        <w:rPr>
          <w:rFonts w:ascii="Times New Roman" w:hAnsi="Times New Roman" w:cs="Times New Roman"/>
        </w:rPr>
      </w:pPr>
    </w:p>
    <w:p w:rsidR="00EB02BA" w:rsidRPr="00DD7641" w:rsidRDefault="00EB02BA" w:rsidP="0027248B">
      <w:pPr>
        <w:rPr>
          <w:rFonts w:ascii="Times New Roman" w:hAnsi="Times New Roman" w:cs="Times New Roman"/>
        </w:rPr>
      </w:pPr>
    </w:p>
    <w:p w:rsidR="0027248B" w:rsidRPr="00DD7641" w:rsidRDefault="0027248B" w:rsidP="0027248B">
      <w:pPr>
        <w:rPr>
          <w:rFonts w:ascii="Times New Roman" w:hAnsi="Times New Roman" w:cs="Times New Roman"/>
        </w:rPr>
      </w:pPr>
    </w:p>
    <w:p w:rsidR="0027248B" w:rsidRPr="00DD7641" w:rsidRDefault="0027248B" w:rsidP="0027248B">
      <w:pPr>
        <w:tabs>
          <w:tab w:val="left" w:pos="3195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 w:rsidRPr="00DD7641">
        <w:rPr>
          <w:rFonts w:ascii="Times New Roman" w:hAnsi="Times New Roman" w:cs="Times New Roman"/>
          <w:b/>
          <w:sz w:val="44"/>
          <w:szCs w:val="44"/>
        </w:rPr>
        <w:t>BIBLIOGRAFIA</w:t>
      </w:r>
    </w:p>
    <w:p w:rsidR="0027248B" w:rsidRPr="00DD7641" w:rsidRDefault="0027248B" w:rsidP="0027248B">
      <w:pPr>
        <w:tabs>
          <w:tab w:val="left" w:pos="3195"/>
        </w:tabs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27248B" w:rsidRPr="00DD7641" w:rsidRDefault="0027248B" w:rsidP="0027248B">
      <w:pPr>
        <w:pStyle w:val="Paragrafoelenco"/>
        <w:numPr>
          <w:ilvl w:val="0"/>
          <w:numId w:val="1"/>
        </w:numPr>
        <w:tabs>
          <w:tab w:val="left" w:pos="3195"/>
        </w:tabs>
        <w:rPr>
          <w:rFonts w:ascii="Times New Roman" w:hAnsi="Times New Roman" w:cs="Times New Roman"/>
          <w:sz w:val="28"/>
          <w:szCs w:val="28"/>
        </w:rPr>
      </w:pPr>
      <w:r w:rsidRPr="00DD7641">
        <w:rPr>
          <w:rFonts w:ascii="Times New Roman" w:hAnsi="Times New Roman" w:cs="Times New Roman"/>
          <w:sz w:val="28"/>
          <w:szCs w:val="28"/>
        </w:rPr>
        <w:t xml:space="preserve">Albert Camus </w:t>
      </w:r>
      <w:r w:rsidRPr="00DD7641">
        <w:rPr>
          <w:rFonts w:ascii="Times New Roman" w:hAnsi="Times New Roman" w:cs="Times New Roman"/>
          <w:i/>
          <w:sz w:val="28"/>
          <w:szCs w:val="28"/>
        </w:rPr>
        <w:t>L’Ètranger</w:t>
      </w:r>
      <w:r w:rsidRPr="00DD7641">
        <w:rPr>
          <w:rFonts w:ascii="Times New Roman" w:hAnsi="Times New Roman" w:cs="Times New Roman"/>
          <w:sz w:val="28"/>
          <w:szCs w:val="28"/>
        </w:rPr>
        <w:t>,</w:t>
      </w:r>
      <w:r w:rsidR="00F77FBD" w:rsidRPr="00DD7641">
        <w:rPr>
          <w:rFonts w:ascii="Times New Roman" w:hAnsi="Times New Roman" w:cs="Times New Roman"/>
          <w:sz w:val="28"/>
          <w:szCs w:val="28"/>
        </w:rPr>
        <w:t xml:space="preserve"> </w:t>
      </w:r>
      <w:r w:rsidR="002D2EE8" w:rsidRPr="00DD7641">
        <w:rPr>
          <w:rFonts w:ascii="Times New Roman" w:hAnsi="Times New Roman" w:cs="Times New Roman"/>
          <w:sz w:val="28"/>
          <w:szCs w:val="28"/>
        </w:rPr>
        <w:t>Folio Gallimard 1989</w:t>
      </w:r>
    </w:p>
    <w:p w:rsidR="002D2EE8" w:rsidRPr="00DD7641" w:rsidRDefault="002D2EE8" w:rsidP="0027248B">
      <w:pPr>
        <w:pStyle w:val="Paragrafoelenco"/>
        <w:numPr>
          <w:ilvl w:val="0"/>
          <w:numId w:val="1"/>
        </w:numPr>
        <w:tabs>
          <w:tab w:val="left" w:pos="3195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DD7641">
        <w:rPr>
          <w:rFonts w:ascii="Times New Roman" w:hAnsi="Times New Roman" w:cs="Times New Roman"/>
          <w:sz w:val="28"/>
          <w:szCs w:val="28"/>
          <w:lang w:val="en-US"/>
        </w:rPr>
        <w:t xml:space="preserve">James Joyce </w:t>
      </w:r>
      <w:r w:rsidR="00611E79" w:rsidRPr="00DD7641">
        <w:rPr>
          <w:rFonts w:ascii="Times New Roman" w:hAnsi="Times New Roman" w:cs="Times New Roman"/>
          <w:i/>
          <w:sz w:val="28"/>
          <w:szCs w:val="28"/>
          <w:lang w:val="en-US"/>
        </w:rPr>
        <w:t>The dead</w:t>
      </w:r>
      <w:r w:rsidRPr="00DD7641">
        <w:rPr>
          <w:rFonts w:ascii="Times New Roman" w:hAnsi="Times New Roman" w:cs="Times New Roman"/>
          <w:i/>
          <w:sz w:val="28"/>
          <w:szCs w:val="28"/>
          <w:lang w:val="en-US"/>
        </w:rPr>
        <w:t>,</w:t>
      </w:r>
      <w:r w:rsidR="00611E79" w:rsidRPr="00DD7641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611E79" w:rsidRPr="00DD7641">
        <w:rPr>
          <w:rFonts w:ascii="Times New Roman" w:hAnsi="Times New Roman" w:cs="Times New Roman"/>
          <w:sz w:val="28"/>
          <w:szCs w:val="28"/>
          <w:lang w:val="en-US"/>
        </w:rPr>
        <w:t xml:space="preserve">Literary </w:t>
      </w:r>
      <w:r w:rsidR="00254AD8" w:rsidRPr="00DD7641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611E79" w:rsidRPr="00DD7641">
        <w:rPr>
          <w:rFonts w:ascii="Times New Roman" w:hAnsi="Times New Roman" w:cs="Times New Roman"/>
          <w:sz w:val="28"/>
          <w:szCs w:val="28"/>
          <w:lang w:val="en-US"/>
        </w:rPr>
        <w:t>inks pagg 234-235</w:t>
      </w:r>
    </w:p>
    <w:p w:rsidR="00611E79" w:rsidRPr="00DD7641" w:rsidRDefault="00611E79" w:rsidP="0027248B">
      <w:pPr>
        <w:pStyle w:val="Paragrafoelenco"/>
        <w:numPr>
          <w:ilvl w:val="0"/>
          <w:numId w:val="1"/>
        </w:numPr>
        <w:tabs>
          <w:tab w:val="left" w:pos="3195"/>
        </w:tabs>
        <w:rPr>
          <w:rFonts w:ascii="Times New Roman" w:hAnsi="Times New Roman" w:cs="Times New Roman"/>
          <w:sz w:val="28"/>
          <w:szCs w:val="28"/>
        </w:rPr>
      </w:pPr>
      <w:r w:rsidRPr="00DD7641">
        <w:rPr>
          <w:rFonts w:ascii="Times New Roman" w:hAnsi="Times New Roman" w:cs="Times New Roman"/>
          <w:sz w:val="28"/>
          <w:szCs w:val="28"/>
        </w:rPr>
        <w:t xml:space="preserve">Luigi Pirandello </w:t>
      </w:r>
      <w:r w:rsidR="00F81E1D" w:rsidRPr="00DD7641">
        <w:rPr>
          <w:rFonts w:ascii="Times New Roman" w:hAnsi="Times New Roman" w:cs="Times New Roman"/>
          <w:i/>
          <w:sz w:val="28"/>
          <w:szCs w:val="28"/>
        </w:rPr>
        <w:t>Il fu Mattia Pascal</w:t>
      </w:r>
      <w:r w:rsidRPr="00DD7641">
        <w:rPr>
          <w:rFonts w:ascii="Times New Roman" w:hAnsi="Times New Roman" w:cs="Times New Roman"/>
          <w:i/>
          <w:sz w:val="28"/>
          <w:szCs w:val="28"/>
        </w:rPr>
        <w:t>,</w:t>
      </w:r>
      <w:r w:rsidR="00F77FBD" w:rsidRPr="00DD764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D7641">
        <w:rPr>
          <w:rFonts w:ascii="Times New Roman" w:hAnsi="Times New Roman" w:cs="Times New Roman"/>
          <w:sz w:val="28"/>
          <w:szCs w:val="28"/>
        </w:rPr>
        <w:t xml:space="preserve">Arnoldo Mondadori Editore, Milano </w:t>
      </w:r>
      <w:r w:rsidR="004435BC" w:rsidRPr="00DD7641">
        <w:rPr>
          <w:rFonts w:ascii="Times New Roman" w:hAnsi="Times New Roman" w:cs="Times New Roman"/>
          <w:sz w:val="28"/>
          <w:szCs w:val="28"/>
        </w:rPr>
        <w:t>1995.</w:t>
      </w:r>
    </w:p>
    <w:p w:rsidR="00210B69" w:rsidRPr="000F6E41" w:rsidRDefault="00210B69" w:rsidP="00210B69">
      <w:pPr>
        <w:pStyle w:val="Paragrafoelenco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D7641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Giovanna De Angelis, Stefano Giovanardi </w:t>
      </w:r>
      <w:r w:rsidRPr="00DD7641">
        <w:rPr>
          <w:rFonts w:ascii="Times New Roman" w:eastAsia="Times New Roman" w:hAnsi="Times New Roman" w:cs="Times New Roman"/>
          <w:bCs/>
          <w:i/>
          <w:sz w:val="28"/>
          <w:szCs w:val="28"/>
          <w:lang w:eastAsia="it-IT"/>
        </w:rPr>
        <w:t xml:space="preserve">Storia della narrativa italiana del Novecento I volume (1900-1922), </w:t>
      </w:r>
      <w:r w:rsidRPr="00DD7641">
        <w:rPr>
          <w:rFonts w:ascii="Times New Roman" w:eastAsia="Times New Roman" w:hAnsi="Times New Roman" w:cs="Times New Roman"/>
          <w:bCs/>
          <w:sz w:val="28"/>
          <w:szCs w:val="28"/>
          <w:lang w:eastAsia="it-IT"/>
        </w:rPr>
        <w:t xml:space="preserve">capitolo III ‘Luigi Pirandello’ paragrafi </w:t>
      </w:r>
      <w:r w:rsidR="005A17A4" w:rsidRPr="00DD7641">
        <w:rPr>
          <w:rFonts w:ascii="Times New Roman" w:eastAsia="Times New Roman" w:hAnsi="Times New Roman" w:cs="Times New Roman"/>
          <w:bCs/>
          <w:sz w:val="28"/>
          <w:szCs w:val="28"/>
          <w:lang w:eastAsia="it-IT"/>
        </w:rPr>
        <w:t>5</w:t>
      </w:r>
      <w:r w:rsidRPr="00DD7641">
        <w:rPr>
          <w:rFonts w:ascii="Times New Roman" w:eastAsia="Times New Roman" w:hAnsi="Times New Roman" w:cs="Times New Roman"/>
          <w:bCs/>
          <w:sz w:val="28"/>
          <w:szCs w:val="28"/>
          <w:lang w:eastAsia="it-IT"/>
        </w:rPr>
        <w:t xml:space="preserve">-8, Feltrinelli </w:t>
      </w:r>
      <w:r w:rsidR="00F77FBD" w:rsidRPr="00DD7641">
        <w:rPr>
          <w:rFonts w:ascii="Times New Roman" w:eastAsia="Times New Roman" w:hAnsi="Times New Roman" w:cs="Times New Roman"/>
          <w:bCs/>
          <w:sz w:val="28"/>
          <w:szCs w:val="28"/>
          <w:lang w:eastAsia="it-IT"/>
        </w:rPr>
        <w:t>2004.</w:t>
      </w:r>
      <w:r w:rsidRPr="00DD7641">
        <w:rPr>
          <w:rFonts w:ascii="Times New Roman" w:eastAsia="Times New Roman" w:hAnsi="Times New Roman" w:cs="Times New Roman"/>
          <w:bCs/>
          <w:sz w:val="28"/>
          <w:szCs w:val="28"/>
          <w:lang w:eastAsia="it-IT"/>
        </w:rPr>
        <w:t xml:space="preserve"> </w:t>
      </w:r>
    </w:p>
    <w:p w:rsidR="000F6E41" w:rsidRPr="00A5207F" w:rsidRDefault="000F6E41" w:rsidP="00210B69">
      <w:pPr>
        <w:pStyle w:val="Paragrafoelenco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it-IT"/>
        </w:rPr>
        <w:t xml:space="preserve">Nicola Abbagnano, Giovanni Fornero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it-IT"/>
        </w:rPr>
        <w:t xml:space="preserve">Autori di fare filosofia III volume, </w:t>
      </w:r>
      <w:r w:rsidRPr="000F6E41">
        <w:rPr>
          <w:rFonts w:ascii="Times New Roman" w:eastAsia="Times New Roman" w:hAnsi="Times New Roman" w:cs="Times New Roman"/>
          <w:bCs/>
          <w:sz w:val="28"/>
          <w:szCs w:val="28"/>
          <w:lang w:eastAsia="it-IT"/>
        </w:rPr>
        <w:t xml:space="preserve">Paravia, Milano </w:t>
      </w:r>
      <w:r w:rsidR="00275248" w:rsidRPr="000F6E41">
        <w:rPr>
          <w:rFonts w:ascii="Times New Roman" w:eastAsia="Times New Roman" w:hAnsi="Times New Roman" w:cs="Times New Roman"/>
          <w:bCs/>
          <w:sz w:val="28"/>
          <w:szCs w:val="28"/>
          <w:lang w:eastAsia="it-IT"/>
        </w:rPr>
        <w:t>2001.</w:t>
      </w:r>
    </w:p>
    <w:p w:rsidR="00A5207F" w:rsidRPr="002B2B1B" w:rsidRDefault="00275248" w:rsidP="00210B69">
      <w:pPr>
        <w:pStyle w:val="Paragrafoelenco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2B2B1B">
        <w:rPr>
          <w:rFonts w:ascii="Times New Roman" w:eastAsia="Times New Roman" w:hAnsi="Times New Roman" w:cs="Times New Roman"/>
          <w:sz w:val="28"/>
          <w:szCs w:val="28"/>
          <w:lang w:eastAsia="it-IT"/>
        </w:rPr>
        <w:t>Jean - Paul</w:t>
      </w:r>
      <w:r w:rsidR="002B2B1B" w:rsidRPr="002B2B1B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Sartre, </w:t>
      </w:r>
      <w:r w:rsidR="002B2B1B" w:rsidRPr="002B2B1B">
        <w:rPr>
          <w:rFonts w:ascii="Times New Roman" w:eastAsia="Times New Roman" w:hAnsi="Times New Roman" w:cs="Times New Roman"/>
          <w:i/>
          <w:sz w:val="28"/>
          <w:szCs w:val="28"/>
          <w:lang w:eastAsia="it-IT"/>
        </w:rPr>
        <w:t>L’</w:t>
      </w:r>
      <w:r w:rsidR="002B2B1B">
        <w:rPr>
          <w:rFonts w:ascii="Times New Roman" w:eastAsia="Times New Roman" w:hAnsi="Times New Roman" w:cs="Times New Roman"/>
          <w:i/>
          <w:sz w:val="28"/>
          <w:szCs w:val="28"/>
          <w:lang w:eastAsia="it-IT"/>
        </w:rPr>
        <w:t xml:space="preserve">esistenzialismo è un umanismo, </w:t>
      </w:r>
      <w:r w:rsidR="002B2B1B" w:rsidRPr="002B2B1B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Mursia </w:t>
      </w:r>
      <w:r w:rsidR="002B2B1B">
        <w:rPr>
          <w:rFonts w:ascii="Times New Roman" w:eastAsia="Times New Roman" w:hAnsi="Times New Roman" w:cs="Times New Roman"/>
          <w:sz w:val="28"/>
          <w:szCs w:val="28"/>
          <w:lang w:eastAsia="it-IT"/>
        </w:rPr>
        <w:t>E</w:t>
      </w:r>
      <w:r w:rsidR="002B2B1B" w:rsidRPr="002B2B1B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ditore </w:t>
      </w:r>
      <w:r w:rsidRPr="002B2B1B">
        <w:rPr>
          <w:rFonts w:ascii="Times New Roman" w:eastAsia="Times New Roman" w:hAnsi="Times New Roman" w:cs="Times New Roman"/>
          <w:sz w:val="28"/>
          <w:szCs w:val="28"/>
          <w:lang w:eastAsia="it-IT"/>
        </w:rPr>
        <w:t>2007.</w:t>
      </w:r>
      <w:r w:rsidR="002B2B1B">
        <w:rPr>
          <w:rFonts w:ascii="Times New Roman" w:eastAsia="Times New Roman" w:hAnsi="Times New Roman" w:cs="Times New Roman"/>
          <w:i/>
          <w:sz w:val="28"/>
          <w:szCs w:val="28"/>
          <w:lang w:eastAsia="it-IT"/>
        </w:rPr>
        <w:t xml:space="preserve"> </w:t>
      </w:r>
    </w:p>
    <w:p w:rsidR="001C15F1" w:rsidRPr="00DD7641" w:rsidRDefault="001C15F1" w:rsidP="001C15F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15F1" w:rsidRPr="00DD7641" w:rsidRDefault="001C15F1" w:rsidP="001C15F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15F1" w:rsidRPr="00DD7641" w:rsidRDefault="001C15F1" w:rsidP="001C15F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15F1" w:rsidRPr="00DD7641" w:rsidRDefault="001C15F1" w:rsidP="001C15F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15F1" w:rsidRPr="00DD7641" w:rsidRDefault="001C15F1" w:rsidP="001C15F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15F1" w:rsidRPr="00DD7641" w:rsidRDefault="001C15F1" w:rsidP="001C15F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15F1" w:rsidRPr="00DD7641" w:rsidRDefault="001C15F1" w:rsidP="001C15F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15F1" w:rsidRPr="00DD7641" w:rsidRDefault="001C15F1" w:rsidP="001C15F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15F1" w:rsidRPr="00DD7641" w:rsidRDefault="001C15F1" w:rsidP="001C15F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15F1" w:rsidRPr="00DD7641" w:rsidRDefault="001C15F1" w:rsidP="001C15F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15F1" w:rsidRPr="00DD7641" w:rsidRDefault="001C15F1" w:rsidP="001C15F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15F1" w:rsidRPr="00DD7641" w:rsidRDefault="001C15F1" w:rsidP="001C15F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15F1" w:rsidRPr="00DD7641" w:rsidRDefault="001C15F1" w:rsidP="001C15F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15F1" w:rsidRPr="00DD7641" w:rsidRDefault="001C15F1" w:rsidP="001C15F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15F1" w:rsidRPr="00DD7641" w:rsidRDefault="001C15F1" w:rsidP="001C15F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15F1" w:rsidRPr="00DD7641" w:rsidRDefault="001C15F1" w:rsidP="001C15F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15F1" w:rsidRPr="00DD7641" w:rsidRDefault="001C15F1" w:rsidP="001C15F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15F1" w:rsidRPr="00DD7641" w:rsidRDefault="001C15F1" w:rsidP="001C15F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15F1" w:rsidRPr="00DD7641" w:rsidRDefault="001C15F1" w:rsidP="001C15F1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DD7641">
        <w:rPr>
          <w:rFonts w:ascii="Times New Roman" w:hAnsi="Times New Roman" w:cs="Times New Roman"/>
          <w:sz w:val="32"/>
          <w:szCs w:val="32"/>
          <w:lang w:val="en-US"/>
        </w:rPr>
        <w:lastRenderedPageBreak/>
        <w:t>JAMES JOYCE</w:t>
      </w:r>
    </w:p>
    <w:p w:rsidR="00F81E1D" w:rsidRPr="00DD7641" w:rsidRDefault="00F81E1D" w:rsidP="001C15F1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F81E1D" w:rsidRPr="00DD7641" w:rsidRDefault="00F81E1D" w:rsidP="00F81E1D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DD7641">
        <w:rPr>
          <w:rFonts w:ascii="Times New Roman" w:hAnsi="Times New Roman" w:cs="Times New Roman"/>
          <w:sz w:val="32"/>
          <w:szCs w:val="32"/>
          <w:lang w:val="en-US"/>
        </w:rPr>
        <w:t>LIFE</w:t>
      </w:r>
    </w:p>
    <w:p w:rsidR="001C15F1" w:rsidRPr="00DD7641" w:rsidRDefault="001C15F1" w:rsidP="00995724">
      <w:pPr>
        <w:pStyle w:val="Nessunaspaziatura"/>
        <w:rPr>
          <w:rFonts w:ascii="Times New Roman" w:hAnsi="Times New Roman" w:cs="Times New Roman"/>
          <w:lang w:val="en-US"/>
        </w:rPr>
      </w:pPr>
      <w:r w:rsidRPr="00DD7641">
        <w:rPr>
          <w:rFonts w:ascii="Times New Roman" w:hAnsi="Times New Roman" w:cs="Times New Roman"/>
          <w:lang w:val="en-US"/>
        </w:rPr>
        <w:t xml:space="preserve">James Joyce was born in Dublin in 1882, the oldest </w:t>
      </w:r>
      <w:r w:rsidR="00F77FBD" w:rsidRPr="00DD7641">
        <w:rPr>
          <w:rFonts w:ascii="Times New Roman" w:hAnsi="Times New Roman" w:cs="Times New Roman"/>
          <w:lang w:val="en-US"/>
        </w:rPr>
        <w:t>of ten</w:t>
      </w:r>
      <w:r w:rsidRPr="00DD7641">
        <w:rPr>
          <w:rFonts w:ascii="Times New Roman" w:hAnsi="Times New Roman" w:cs="Times New Roman"/>
          <w:lang w:val="en-US"/>
        </w:rPr>
        <w:t xml:space="preserve"> children</w:t>
      </w:r>
      <w:r w:rsidR="00124D71" w:rsidRPr="00DD7641">
        <w:rPr>
          <w:rFonts w:ascii="Times New Roman" w:hAnsi="Times New Roman" w:cs="Times New Roman"/>
          <w:lang w:val="en-US"/>
        </w:rPr>
        <w:t xml:space="preserve">, in a </w:t>
      </w:r>
      <w:r w:rsidR="00F77FBD" w:rsidRPr="00DD7641">
        <w:rPr>
          <w:rFonts w:ascii="Times New Roman" w:hAnsi="Times New Roman" w:cs="Times New Roman"/>
          <w:lang w:val="en-US"/>
        </w:rPr>
        <w:t xml:space="preserve">family. </w:t>
      </w:r>
      <w:r w:rsidR="00995724" w:rsidRPr="00DD7641">
        <w:rPr>
          <w:rFonts w:ascii="Times New Roman" w:hAnsi="Times New Roman" w:cs="Times New Roman"/>
          <w:lang w:val="en-US"/>
        </w:rPr>
        <w:t>He studied at the University College in Dublin and, after his graduation he went to Paris for studying medicine; but he changed his mind and he wrote poems and prose sketches, developing his aesthetic theories.</w:t>
      </w:r>
    </w:p>
    <w:p w:rsidR="00562B6C" w:rsidRPr="00DD7641" w:rsidRDefault="00A23F5B" w:rsidP="00562B6C">
      <w:pPr>
        <w:pStyle w:val="Nessunaspaziatura"/>
        <w:rPr>
          <w:rFonts w:ascii="Times New Roman" w:hAnsi="Times New Roman" w:cs="Times New Roman"/>
          <w:lang w:val="en-US"/>
        </w:rPr>
      </w:pPr>
      <w:r w:rsidRPr="00DD7641">
        <w:rPr>
          <w:rFonts w:ascii="Times New Roman" w:hAnsi="Times New Roman" w:cs="Times New Roman"/>
          <w:lang w:val="en-US"/>
        </w:rPr>
        <w:t>He travel</w:t>
      </w:r>
      <w:r w:rsidR="00F77FBD" w:rsidRPr="00DD7641">
        <w:rPr>
          <w:rFonts w:ascii="Times New Roman" w:hAnsi="Times New Roman" w:cs="Times New Roman"/>
          <w:lang w:val="en-US"/>
        </w:rPr>
        <w:t xml:space="preserve">led </w:t>
      </w:r>
      <w:r w:rsidRPr="00DD7641">
        <w:rPr>
          <w:rFonts w:ascii="Times New Roman" w:hAnsi="Times New Roman" w:cs="Times New Roman"/>
          <w:lang w:val="en-US"/>
        </w:rPr>
        <w:t xml:space="preserve">a lot and in 1905 he moved to Trieste </w:t>
      </w:r>
      <w:r w:rsidR="00254AD8" w:rsidRPr="00DD7641">
        <w:rPr>
          <w:rFonts w:ascii="Times New Roman" w:hAnsi="Times New Roman" w:cs="Times New Roman"/>
          <w:lang w:val="en-US"/>
        </w:rPr>
        <w:t>where</w:t>
      </w:r>
      <w:r w:rsidRPr="00DD7641">
        <w:rPr>
          <w:rFonts w:ascii="Times New Roman" w:hAnsi="Times New Roman" w:cs="Times New Roman"/>
          <w:lang w:val="en-US"/>
        </w:rPr>
        <w:t xml:space="preserve"> </w:t>
      </w:r>
      <w:r w:rsidR="00254AD8" w:rsidRPr="00DD7641">
        <w:rPr>
          <w:rFonts w:ascii="Times New Roman" w:hAnsi="Times New Roman" w:cs="Times New Roman"/>
          <w:lang w:val="en-US"/>
        </w:rPr>
        <w:t>he worked as an English teacher</w:t>
      </w:r>
      <w:r w:rsidR="00A721FD" w:rsidRPr="00DD7641">
        <w:rPr>
          <w:rFonts w:ascii="Times New Roman" w:hAnsi="Times New Roman" w:cs="Times New Roman"/>
          <w:lang w:val="en-US"/>
        </w:rPr>
        <w:t xml:space="preserve"> and in 1914 he published </w:t>
      </w:r>
      <w:r w:rsidR="004435BC" w:rsidRPr="00DD7641">
        <w:rPr>
          <w:rFonts w:ascii="Times New Roman" w:hAnsi="Times New Roman" w:cs="Times New Roman"/>
          <w:lang w:val="en-US"/>
        </w:rPr>
        <w:t xml:space="preserve">‘‘Dubliners’’. </w:t>
      </w:r>
      <w:r w:rsidR="009472C1" w:rsidRPr="00DD7641">
        <w:rPr>
          <w:rFonts w:ascii="Times New Roman" w:hAnsi="Times New Roman" w:cs="Times New Roman"/>
          <w:lang w:val="en-US"/>
        </w:rPr>
        <w:t xml:space="preserve">Unfortunately, </w:t>
      </w:r>
      <w:r w:rsidR="00F51934" w:rsidRPr="00DD7641">
        <w:rPr>
          <w:rFonts w:ascii="Times New Roman" w:hAnsi="Times New Roman" w:cs="Times New Roman"/>
          <w:lang w:val="en-US"/>
        </w:rPr>
        <w:t xml:space="preserve">Joyce family’s </w:t>
      </w:r>
      <w:r w:rsidR="00362057" w:rsidRPr="00DD7641">
        <w:rPr>
          <w:rFonts w:ascii="Times New Roman" w:hAnsi="Times New Roman" w:cs="Times New Roman"/>
          <w:lang w:val="en-US"/>
        </w:rPr>
        <w:t>felt into poverty</w:t>
      </w:r>
      <w:r w:rsidR="00F51934" w:rsidRPr="00DD7641">
        <w:rPr>
          <w:rFonts w:ascii="Times New Roman" w:hAnsi="Times New Roman" w:cs="Times New Roman"/>
          <w:lang w:val="en-US"/>
        </w:rPr>
        <w:t xml:space="preserve">, because </w:t>
      </w:r>
      <w:r w:rsidR="00362057" w:rsidRPr="00DD7641">
        <w:rPr>
          <w:rFonts w:ascii="Times New Roman" w:hAnsi="Times New Roman" w:cs="Times New Roman"/>
          <w:lang w:val="en-US"/>
        </w:rPr>
        <w:t xml:space="preserve">of </w:t>
      </w:r>
      <w:r w:rsidR="00F51934" w:rsidRPr="00DD7641">
        <w:rPr>
          <w:rFonts w:ascii="Times New Roman" w:hAnsi="Times New Roman" w:cs="Times New Roman"/>
          <w:lang w:val="en-US"/>
        </w:rPr>
        <w:t xml:space="preserve">Joyce’s father </w:t>
      </w:r>
      <w:r w:rsidR="00362057" w:rsidRPr="00DD7641">
        <w:rPr>
          <w:rFonts w:ascii="Times New Roman" w:hAnsi="Times New Roman" w:cs="Times New Roman"/>
          <w:lang w:val="en-US"/>
        </w:rPr>
        <w:t>political ideas</w:t>
      </w:r>
      <w:r w:rsidR="00562B6C" w:rsidRPr="00DD7641">
        <w:rPr>
          <w:rFonts w:ascii="Times New Roman" w:hAnsi="Times New Roman" w:cs="Times New Roman"/>
          <w:lang w:val="en-US"/>
        </w:rPr>
        <w:t xml:space="preserve"> (He was a supporter of the Home Rule Bill and of the </w:t>
      </w:r>
      <w:r w:rsidR="00F77FBD" w:rsidRPr="00DD7641">
        <w:rPr>
          <w:rFonts w:ascii="Times New Roman" w:hAnsi="Times New Roman" w:cs="Times New Roman"/>
          <w:lang w:val="en-US"/>
        </w:rPr>
        <w:t>Prime</w:t>
      </w:r>
      <w:r w:rsidR="00562B6C" w:rsidRPr="00DD7641">
        <w:rPr>
          <w:rFonts w:ascii="Times New Roman" w:hAnsi="Times New Roman" w:cs="Times New Roman"/>
          <w:lang w:val="en-US"/>
        </w:rPr>
        <w:t xml:space="preserve"> </w:t>
      </w:r>
      <w:r w:rsidR="00F77FBD" w:rsidRPr="00DD7641">
        <w:rPr>
          <w:rFonts w:ascii="Times New Roman" w:hAnsi="Times New Roman" w:cs="Times New Roman"/>
          <w:lang w:val="en-US"/>
        </w:rPr>
        <w:t>Minister Parnell</w:t>
      </w:r>
      <w:r w:rsidR="00562B6C" w:rsidRPr="00DD7641">
        <w:rPr>
          <w:rFonts w:ascii="Times New Roman" w:hAnsi="Times New Roman" w:cs="Times New Roman"/>
          <w:lang w:val="en-US"/>
        </w:rPr>
        <w:t>) and because of economic troubles</w:t>
      </w:r>
      <w:r w:rsidR="00362057" w:rsidRPr="00DD7641">
        <w:rPr>
          <w:rFonts w:ascii="Times New Roman" w:hAnsi="Times New Roman" w:cs="Times New Roman"/>
          <w:lang w:val="en-US"/>
        </w:rPr>
        <w:t xml:space="preserve">. </w:t>
      </w:r>
    </w:p>
    <w:p w:rsidR="00132DF7" w:rsidRPr="00DD7641" w:rsidRDefault="00132DF7" w:rsidP="00562B6C">
      <w:pPr>
        <w:pStyle w:val="Nessunaspaziatura"/>
        <w:rPr>
          <w:rFonts w:ascii="Times New Roman" w:hAnsi="Times New Roman" w:cs="Times New Roman"/>
          <w:lang w:val="en-US"/>
        </w:rPr>
      </w:pPr>
      <w:r w:rsidRPr="00DD7641">
        <w:rPr>
          <w:rFonts w:ascii="Times New Roman" w:hAnsi="Times New Roman" w:cs="Times New Roman"/>
          <w:lang w:val="en-US"/>
        </w:rPr>
        <w:t>These facts</w:t>
      </w:r>
      <w:r w:rsidR="00F77FBD" w:rsidRPr="00DD7641">
        <w:rPr>
          <w:rFonts w:ascii="Times New Roman" w:hAnsi="Times New Roman" w:cs="Times New Roman"/>
          <w:lang w:val="en-US"/>
        </w:rPr>
        <w:t xml:space="preserve"> are the base of his conflictual relationship with Dublin, he felt like a foreigner in his own city, but, at the same time he love</w:t>
      </w:r>
      <w:r w:rsidRPr="00DD7641">
        <w:rPr>
          <w:rFonts w:ascii="Times New Roman" w:hAnsi="Times New Roman" w:cs="Times New Roman"/>
          <w:lang w:val="en-US"/>
        </w:rPr>
        <w:t>d</w:t>
      </w:r>
      <w:r w:rsidR="00F77FBD" w:rsidRPr="00DD7641">
        <w:rPr>
          <w:rFonts w:ascii="Times New Roman" w:hAnsi="Times New Roman" w:cs="Times New Roman"/>
          <w:lang w:val="en-US"/>
        </w:rPr>
        <w:t xml:space="preserve"> </w:t>
      </w:r>
      <w:r w:rsidRPr="00DD7641">
        <w:rPr>
          <w:rFonts w:ascii="Times New Roman" w:hAnsi="Times New Roman" w:cs="Times New Roman"/>
          <w:lang w:val="en-US"/>
        </w:rPr>
        <w:t>it</w:t>
      </w:r>
      <w:r w:rsidR="00F77FBD" w:rsidRPr="00DD7641">
        <w:rPr>
          <w:rFonts w:ascii="Times New Roman" w:hAnsi="Times New Roman" w:cs="Times New Roman"/>
          <w:lang w:val="en-US"/>
        </w:rPr>
        <w:t>.</w:t>
      </w:r>
      <w:r w:rsidRPr="00DD7641">
        <w:rPr>
          <w:rFonts w:ascii="Times New Roman" w:hAnsi="Times New Roman" w:cs="Times New Roman"/>
          <w:lang w:val="en-US"/>
        </w:rPr>
        <w:t xml:space="preserve"> M</w:t>
      </w:r>
      <w:r w:rsidR="00F77FBD" w:rsidRPr="00DD7641">
        <w:rPr>
          <w:rFonts w:ascii="Times New Roman" w:hAnsi="Times New Roman" w:cs="Times New Roman"/>
          <w:lang w:val="en-US"/>
        </w:rPr>
        <w:t>ost of his works</w:t>
      </w:r>
      <w:r w:rsidRPr="00DD7641">
        <w:rPr>
          <w:rFonts w:ascii="Times New Roman" w:hAnsi="Times New Roman" w:cs="Times New Roman"/>
          <w:lang w:val="en-US"/>
        </w:rPr>
        <w:t xml:space="preserve"> are in fact set here, and there are autobiographical elements like betrayal, temporary form and the use of an antihero.</w:t>
      </w:r>
    </w:p>
    <w:p w:rsidR="00F77FBD" w:rsidRPr="00DD7641" w:rsidRDefault="004435BC" w:rsidP="00562B6C">
      <w:pPr>
        <w:pStyle w:val="Nessunaspaziatura"/>
        <w:rPr>
          <w:rFonts w:ascii="Times New Roman" w:hAnsi="Times New Roman" w:cs="Times New Roman"/>
          <w:lang w:val="en-US"/>
        </w:rPr>
      </w:pPr>
      <w:r w:rsidRPr="00DD7641">
        <w:rPr>
          <w:rFonts w:ascii="Times New Roman" w:hAnsi="Times New Roman" w:cs="Times New Roman"/>
          <w:lang w:val="en-US"/>
        </w:rPr>
        <w:t>During the</w:t>
      </w:r>
      <w:r w:rsidR="00132DF7" w:rsidRPr="00DD7641">
        <w:rPr>
          <w:rFonts w:ascii="Times New Roman" w:hAnsi="Times New Roman" w:cs="Times New Roman"/>
          <w:lang w:val="en-US"/>
        </w:rPr>
        <w:t xml:space="preserve"> </w:t>
      </w:r>
      <w:r w:rsidRPr="00DD7641">
        <w:rPr>
          <w:rFonts w:ascii="Times New Roman" w:hAnsi="Times New Roman" w:cs="Times New Roman"/>
          <w:lang w:val="en-US"/>
        </w:rPr>
        <w:t>First</w:t>
      </w:r>
      <w:r w:rsidR="00132DF7" w:rsidRPr="00DD7641">
        <w:rPr>
          <w:rFonts w:ascii="Times New Roman" w:hAnsi="Times New Roman" w:cs="Times New Roman"/>
          <w:lang w:val="en-US"/>
        </w:rPr>
        <w:t xml:space="preserve"> World War, he </w:t>
      </w:r>
      <w:r w:rsidR="00156AEC" w:rsidRPr="00DD7641">
        <w:rPr>
          <w:rFonts w:ascii="Times New Roman" w:hAnsi="Times New Roman" w:cs="Times New Roman"/>
          <w:lang w:val="en-US"/>
        </w:rPr>
        <w:t>and</w:t>
      </w:r>
      <w:r w:rsidR="00A721FD" w:rsidRPr="00DD7641">
        <w:rPr>
          <w:rFonts w:ascii="Times New Roman" w:hAnsi="Times New Roman" w:cs="Times New Roman"/>
          <w:lang w:val="en-US"/>
        </w:rPr>
        <w:t xml:space="preserve"> his family fled in Switzerland, and he </w:t>
      </w:r>
      <w:r w:rsidRPr="00DD7641">
        <w:rPr>
          <w:rFonts w:ascii="Times New Roman" w:hAnsi="Times New Roman" w:cs="Times New Roman"/>
          <w:lang w:val="en-US"/>
        </w:rPr>
        <w:t>published ‘‘A</w:t>
      </w:r>
      <w:r w:rsidR="00A721FD" w:rsidRPr="00DD7641">
        <w:rPr>
          <w:rFonts w:ascii="Times New Roman" w:hAnsi="Times New Roman" w:cs="Times New Roman"/>
          <w:lang w:val="en-US"/>
        </w:rPr>
        <w:t xml:space="preserve"> Portrait of the Artist as a Young Man’’, </w:t>
      </w:r>
      <w:r w:rsidRPr="00DD7641">
        <w:rPr>
          <w:rFonts w:ascii="Times New Roman" w:hAnsi="Times New Roman" w:cs="Times New Roman"/>
          <w:lang w:val="en-US"/>
        </w:rPr>
        <w:t>‘‘Exiles’’ and</w:t>
      </w:r>
      <w:r w:rsidR="00A721FD" w:rsidRPr="00DD7641">
        <w:rPr>
          <w:rFonts w:ascii="Times New Roman" w:hAnsi="Times New Roman" w:cs="Times New Roman"/>
          <w:lang w:val="en-US"/>
        </w:rPr>
        <w:t xml:space="preserve"> he wrote much of his </w:t>
      </w:r>
      <w:r w:rsidRPr="00DD7641">
        <w:rPr>
          <w:rFonts w:ascii="Times New Roman" w:hAnsi="Times New Roman" w:cs="Times New Roman"/>
          <w:lang w:val="en-US"/>
        </w:rPr>
        <w:t>masterpiece ‘‘Ulysses’’</w:t>
      </w:r>
      <w:r w:rsidR="00A721FD" w:rsidRPr="00DD7641">
        <w:rPr>
          <w:rFonts w:ascii="Times New Roman" w:hAnsi="Times New Roman" w:cs="Times New Roman"/>
          <w:lang w:val="en-US"/>
        </w:rPr>
        <w:t xml:space="preserve"> that was published in Paris</w:t>
      </w:r>
      <w:r w:rsidR="00F81E1D" w:rsidRPr="00DD7641">
        <w:rPr>
          <w:rFonts w:ascii="Times New Roman" w:hAnsi="Times New Roman" w:cs="Times New Roman"/>
          <w:lang w:val="en-US"/>
        </w:rPr>
        <w:t xml:space="preserve"> in 19222, after being declare</w:t>
      </w:r>
      <w:r w:rsidR="00A721FD" w:rsidRPr="00DD7641">
        <w:rPr>
          <w:rFonts w:ascii="Times New Roman" w:hAnsi="Times New Roman" w:cs="Times New Roman"/>
          <w:lang w:val="en-US"/>
        </w:rPr>
        <w:t>d obscene in America and in Britain.</w:t>
      </w:r>
    </w:p>
    <w:p w:rsidR="00F81E1D" w:rsidRPr="00DD7641" w:rsidRDefault="00F81E1D" w:rsidP="00562B6C">
      <w:pPr>
        <w:pStyle w:val="Nessunaspaziatura"/>
        <w:rPr>
          <w:rFonts w:ascii="Times New Roman" w:hAnsi="Times New Roman" w:cs="Times New Roman"/>
          <w:lang w:val="de-DE"/>
        </w:rPr>
      </w:pPr>
      <w:r w:rsidRPr="00DD7641">
        <w:rPr>
          <w:rFonts w:ascii="Times New Roman" w:hAnsi="Times New Roman" w:cs="Times New Roman"/>
          <w:lang w:val="de-DE"/>
        </w:rPr>
        <w:t>He dies in Zürich in 1941.</w:t>
      </w:r>
    </w:p>
    <w:p w:rsidR="00A23F5B" w:rsidRPr="00DD7641" w:rsidRDefault="00A23F5B" w:rsidP="00995724">
      <w:pPr>
        <w:pStyle w:val="Nessunaspaziatura"/>
        <w:rPr>
          <w:rFonts w:ascii="Times New Roman" w:hAnsi="Times New Roman" w:cs="Times New Roman"/>
          <w:lang w:val="de-DE"/>
        </w:rPr>
      </w:pPr>
    </w:p>
    <w:p w:rsidR="00995724" w:rsidRPr="00DD7641" w:rsidRDefault="00995724" w:rsidP="00995724">
      <w:pPr>
        <w:pStyle w:val="Nessunaspaziatura"/>
        <w:rPr>
          <w:rFonts w:ascii="Times New Roman" w:hAnsi="Times New Roman" w:cs="Times New Roman"/>
          <w:sz w:val="28"/>
          <w:szCs w:val="28"/>
          <w:lang w:val="de-DE"/>
        </w:rPr>
      </w:pPr>
    </w:p>
    <w:p w:rsidR="00995724" w:rsidRPr="00DD7641" w:rsidRDefault="00F81E1D" w:rsidP="00995724">
      <w:pPr>
        <w:pStyle w:val="Nessunaspaziatura"/>
        <w:rPr>
          <w:rFonts w:ascii="Times New Roman" w:eastAsia="Times New Roman" w:hAnsi="Times New Roman" w:cs="Times New Roman"/>
          <w:sz w:val="32"/>
          <w:szCs w:val="32"/>
          <w:lang w:val="de-DE" w:eastAsia="it-IT"/>
        </w:rPr>
      </w:pPr>
      <w:r w:rsidRPr="00DD7641">
        <w:rPr>
          <w:rFonts w:ascii="Times New Roman" w:eastAsia="Times New Roman" w:hAnsi="Times New Roman" w:cs="Times New Roman"/>
          <w:sz w:val="32"/>
          <w:szCs w:val="32"/>
          <w:lang w:val="de-DE" w:eastAsia="it-IT"/>
        </w:rPr>
        <w:t>EPIPHANIES</w:t>
      </w:r>
    </w:p>
    <w:p w:rsidR="004B0AC0" w:rsidRPr="00DD7641" w:rsidRDefault="004B0AC0" w:rsidP="00995724">
      <w:pPr>
        <w:pStyle w:val="Nessunaspaziatura"/>
        <w:rPr>
          <w:rFonts w:ascii="Times New Roman" w:eastAsia="Times New Roman" w:hAnsi="Times New Roman" w:cs="Times New Roman"/>
          <w:sz w:val="24"/>
          <w:szCs w:val="24"/>
          <w:lang w:val="de-DE" w:eastAsia="it-IT"/>
        </w:rPr>
      </w:pPr>
    </w:p>
    <w:p w:rsidR="00F81E1D" w:rsidRPr="00DD7641" w:rsidRDefault="004B0AC0" w:rsidP="00995724">
      <w:pPr>
        <w:pStyle w:val="Nessunaspaziatura"/>
        <w:rPr>
          <w:rFonts w:ascii="Times New Roman" w:hAnsi="Times New Roman" w:cs="Times New Roman"/>
          <w:sz w:val="24"/>
          <w:szCs w:val="24"/>
          <w:lang w:val="en-GB"/>
        </w:rPr>
      </w:pPr>
      <w:r w:rsidRPr="00DD7641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 xml:space="preserve">Epiphany </w:t>
      </w:r>
      <w:r w:rsidR="004435BC" w:rsidRPr="00DD7641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means</w:t>
      </w:r>
      <w:r w:rsidRPr="00DD7641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“</w:t>
      </w:r>
      <w:r w:rsidRPr="00DD7641">
        <w:rPr>
          <w:rFonts w:ascii="Times New Roman" w:hAnsi="Times New Roman" w:cs="Times New Roman"/>
          <w:bCs/>
          <w:iCs/>
          <w:sz w:val="24"/>
          <w:szCs w:val="24"/>
          <w:lang w:val="en-GB"/>
        </w:rPr>
        <w:t>awakening</w:t>
      </w:r>
      <w:r w:rsidRPr="00DD7641">
        <w:rPr>
          <w:rFonts w:ascii="Times New Roman" w:hAnsi="Times New Roman" w:cs="Times New Roman"/>
          <w:iCs/>
          <w:sz w:val="24"/>
          <w:szCs w:val="24"/>
          <w:lang w:val="en-GB"/>
        </w:rPr>
        <w:t>”, it’s the “</w:t>
      </w:r>
      <w:r w:rsidRPr="00DD7641">
        <w:rPr>
          <w:rFonts w:ascii="Times New Roman" w:hAnsi="Times New Roman" w:cs="Times New Roman"/>
          <w:bCs/>
          <w:iCs/>
          <w:sz w:val="24"/>
          <w:szCs w:val="24"/>
          <w:lang w:val="en-GB"/>
        </w:rPr>
        <w:t>sudden spiritual manifestation</w:t>
      </w:r>
      <w:r w:rsidRPr="00DD7641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” caused by a </w:t>
      </w:r>
      <w:r w:rsidRPr="00DD7641">
        <w:rPr>
          <w:rFonts w:ascii="Times New Roman" w:hAnsi="Times New Roman" w:cs="Times New Roman"/>
          <w:bCs/>
          <w:iCs/>
          <w:sz w:val="24"/>
          <w:szCs w:val="24"/>
          <w:lang w:val="en-GB"/>
        </w:rPr>
        <w:t xml:space="preserve">banal </w:t>
      </w:r>
      <w:r w:rsidRPr="00DD7641">
        <w:rPr>
          <w:rFonts w:ascii="Times New Roman" w:hAnsi="Times New Roman" w:cs="Times New Roman"/>
          <w:iCs/>
          <w:sz w:val="24"/>
          <w:szCs w:val="24"/>
          <w:lang w:val="en-GB"/>
        </w:rPr>
        <w:t>situation or gesture which makes the character aware of himself or of the reality. Through epiphany Joyce wanted to show the hidden meaning of the usual aspects of life</w:t>
      </w:r>
      <w:r w:rsidRPr="00DD764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AB780E" w:rsidRPr="00DD764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AB780E" w:rsidRPr="00DD7641" w:rsidRDefault="00AB780E" w:rsidP="00995724">
      <w:pPr>
        <w:pStyle w:val="Nessunaspaziatura"/>
        <w:rPr>
          <w:rFonts w:ascii="Times New Roman" w:hAnsi="Times New Roman" w:cs="Times New Roman"/>
          <w:sz w:val="24"/>
          <w:szCs w:val="24"/>
          <w:lang w:val="en-GB"/>
        </w:rPr>
      </w:pPr>
      <w:r w:rsidRPr="00DD7641">
        <w:rPr>
          <w:rFonts w:ascii="Times New Roman" w:hAnsi="Times New Roman" w:cs="Times New Roman"/>
          <w:sz w:val="24"/>
          <w:szCs w:val="24"/>
          <w:lang w:val="en-GB"/>
        </w:rPr>
        <w:t>One of the most famous examples of epiphany is this of Molly Bloom in ‘Ulysses’.</w:t>
      </w:r>
    </w:p>
    <w:p w:rsidR="00AB780E" w:rsidRPr="00DD7641" w:rsidRDefault="00AB780E" w:rsidP="00995724">
      <w:pPr>
        <w:pStyle w:val="Nessunaspaziatura"/>
        <w:rPr>
          <w:rFonts w:ascii="Times New Roman" w:hAnsi="Times New Roman" w:cs="Times New Roman"/>
          <w:sz w:val="24"/>
          <w:szCs w:val="24"/>
          <w:lang w:val="en-GB"/>
        </w:rPr>
      </w:pPr>
      <w:r w:rsidRPr="00DD7641">
        <w:rPr>
          <w:rFonts w:ascii="Times New Roman" w:hAnsi="Times New Roman" w:cs="Times New Roman"/>
          <w:sz w:val="24"/>
          <w:szCs w:val="24"/>
          <w:lang w:val="en-GB"/>
        </w:rPr>
        <w:t xml:space="preserve">In </w:t>
      </w:r>
      <w:r w:rsidR="00275248" w:rsidRPr="00DD7641">
        <w:rPr>
          <w:rFonts w:ascii="Times New Roman" w:hAnsi="Times New Roman" w:cs="Times New Roman"/>
          <w:sz w:val="24"/>
          <w:szCs w:val="24"/>
          <w:lang w:val="en-GB"/>
        </w:rPr>
        <w:t>this passage</w:t>
      </w:r>
      <w:r w:rsidRPr="00DD7641">
        <w:rPr>
          <w:rFonts w:ascii="Times New Roman" w:hAnsi="Times New Roman" w:cs="Times New Roman"/>
          <w:sz w:val="24"/>
          <w:szCs w:val="24"/>
          <w:lang w:val="en-GB"/>
        </w:rPr>
        <w:t xml:space="preserve"> Joyce cut the punctuation, there are no links between the different thought.</w:t>
      </w:r>
    </w:p>
    <w:p w:rsidR="00AB780E" w:rsidRPr="00DD7641" w:rsidRDefault="00AB780E" w:rsidP="00995724">
      <w:pPr>
        <w:pStyle w:val="Nessunaspaziatura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DD7641">
        <w:rPr>
          <w:rFonts w:ascii="Times New Roman" w:hAnsi="Times New Roman" w:cs="Times New Roman"/>
          <w:sz w:val="24"/>
          <w:szCs w:val="24"/>
          <w:lang w:val="en-GB"/>
        </w:rPr>
        <w:t xml:space="preserve">Also in ‘The Dead’, we have two epiphanies, </w:t>
      </w:r>
      <w:r w:rsidR="00DD7641" w:rsidRPr="00DD7641">
        <w:rPr>
          <w:rFonts w:ascii="Times New Roman" w:hAnsi="Times New Roman" w:cs="Times New Roman"/>
          <w:sz w:val="24"/>
          <w:szCs w:val="24"/>
          <w:lang w:val="en-GB"/>
        </w:rPr>
        <w:t>o</w:t>
      </w:r>
      <w:r w:rsidRPr="00DD7641">
        <w:rPr>
          <w:rFonts w:ascii="Times New Roman" w:hAnsi="Times New Roman" w:cs="Times New Roman"/>
          <w:sz w:val="24"/>
          <w:szCs w:val="24"/>
          <w:lang w:val="en-GB"/>
        </w:rPr>
        <w:t xml:space="preserve">ne of Gabriel and one of Gretta. </w:t>
      </w:r>
    </w:p>
    <w:p w:rsidR="00F81E1D" w:rsidRPr="00DD7641" w:rsidRDefault="00F81E1D" w:rsidP="00995724">
      <w:pPr>
        <w:pStyle w:val="Nessunaspaziatura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1C15F1" w:rsidRPr="00DD7641" w:rsidRDefault="00DD7641" w:rsidP="00995724">
      <w:pPr>
        <w:pStyle w:val="Nessunaspaziatura"/>
        <w:rPr>
          <w:rFonts w:ascii="Times New Roman" w:eastAsia="Times New Roman" w:hAnsi="Times New Roman" w:cs="Times New Roman"/>
          <w:sz w:val="32"/>
          <w:szCs w:val="32"/>
          <w:lang w:val="en-US" w:eastAsia="it-IT"/>
        </w:rPr>
      </w:pPr>
      <w:r w:rsidRPr="00DD7641">
        <w:rPr>
          <w:rFonts w:ascii="Times New Roman" w:eastAsia="Times New Roman" w:hAnsi="Times New Roman" w:cs="Times New Roman"/>
          <w:sz w:val="32"/>
          <w:szCs w:val="32"/>
          <w:lang w:val="en-US" w:eastAsia="it-IT"/>
        </w:rPr>
        <w:t>WORKS</w:t>
      </w:r>
    </w:p>
    <w:p w:rsidR="001C15F1" w:rsidRPr="00DD7641" w:rsidRDefault="00DD7641" w:rsidP="001C15F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i/>
          <w:sz w:val="28"/>
          <w:szCs w:val="28"/>
          <w:lang w:val="en-US" w:eastAsia="it-IT"/>
        </w:rPr>
      </w:pPr>
      <w:r w:rsidRPr="00DD7641">
        <w:rPr>
          <w:rFonts w:ascii="Times New Roman" w:eastAsia="Times New Roman" w:hAnsi="Times New Roman" w:cs="Times New Roman"/>
          <w:i/>
          <w:sz w:val="28"/>
          <w:szCs w:val="28"/>
          <w:lang w:val="en-US" w:eastAsia="it-IT"/>
        </w:rPr>
        <w:t>Ulysses</w:t>
      </w:r>
    </w:p>
    <w:p w:rsidR="00DD7641" w:rsidRPr="00604423" w:rsidRDefault="00DD7641" w:rsidP="00604423">
      <w:pPr>
        <w:pStyle w:val="Nessunaspaziatura"/>
        <w:rPr>
          <w:rFonts w:ascii="Times New Roman" w:hAnsi="Times New Roman" w:cs="Times New Roman"/>
          <w:lang w:val="en-US" w:eastAsia="it-IT"/>
        </w:rPr>
      </w:pPr>
      <w:r w:rsidRPr="00604423">
        <w:rPr>
          <w:rFonts w:ascii="Times New Roman" w:hAnsi="Times New Roman" w:cs="Times New Roman"/>
          <w:lang w:val="en-US" w:eastAsia="it-IT"/>
        </w:rPr>
        <w:t xml:space="preserve">Ulysses is the masterpiece of James Joyce and </w:t>
      </w:r>
      <w:r w:rsidR="00604423" w:rsidRPr="00604423">
        <w:rPr>
          <w:rFonts w:ascii="Times New Roman" w:hAnsi="Times New Roman" w:cs="Times New Roman"/>
          <w:lang w:val="en-US" w:eastAsia="it-IT"/>
        </w:rPr>
        <w:t>it</w:t>
      </w:r>
      <w:r w:rsidRPr="00604423">
        <w:rPr>
          <w:rFonts w:ascii="Times New Roman" w:hAnsi="Times New Roman" w:cs="Times New Roman"/>
          <w:lang w:val="en-US" w:eastAsia="it-IT"/>
        </w:rPr>
        <w:t xml:space="preserve"> represents a high point of Modernism</w:t>
      </w:r>
      <w:r w:rsidR="00604423" w:rsidRPr="00604423">
        <w:rPr>
          <w:rFonts w:ascii="Times New Roman" w:hAnsi="Times New Roman" w:cs="Times New Roman"/>
          <w:lang w:val="en-US" w:eastAsia="it-IT"/>
        </w:rPr>
        <w:t>.</w:t>
      </w:r>
    </w:p>
    <w:p w:rsidR="00604423" w:rsidRPr="00604423" w:rsidRDefault="00604423" w:rsidP="00604423">
      <w:pPr>
        <w:pStyle w:val="Nessunaspaziatura"/>
        <w:rPr>
          <w:rFonts w:ascii="Times New Roman" w:hAnsi="Times New Roman" w:cs="Times New Roman"/>
          <w:lang w:val="en-US" w:eastAsia="it-IT"/>
        </w:rPr>
      </w:pPr>
      <w:r w:rsidRPr="00604423">
        <w:rPr>
          <w:rFonts w:ascii="Times New Roman" w:hAnsi="Times New Roman" w:cs="Times New Roman"/>
          <w:lang w:val="en-US" w:eastAsia="it-IT"/>
        </w:rPr>
        <w:t>In this novel, not much happens</w:t>
      </w:r>
      <w:r>
        <w:rPr>
          <w:rFonts w:ascii="Times New Roman" w:hAnsi="Times New Roman" w:cs="Times New Roman"/>
          <w:lang w:val="en-US" w:eastAsia="it-IT"/>
        </w:rPr>
        <w:t xml:space="preserve"> in terms of actual events</w:t>
      </w:r>
      <w:r w:rsidR="0052010E">
        <w:rPr>
          <w:rFonts w:ascii="Times New Roman" w:hAnsi="Times New Roman" w:cs="Times New Roman"/>
          <w:lang w:val="en-US" w:eastAsia="it-IT"/>
        </w:rPr>
        <w:t xml:space="preserve">. Is the story of </w:t>
      </w:r>
      <w:r w:rsidR="00F52226">
        <w:rPr>
          <w:rFonts w:ascii="Times New Roman" w:hAnsi="Times New Roman" w:cs="Times New Roman"/>
          <w:lang w:val="en-US" w:eastAsia="it-IT"/>
        </w:rPr>
        <w:t>a</w:t>
      </w:r>
      <w:r w:rsidR="0052010E">
        <w:rPr>
          <w:rFonts w:ascii="Times New Roman" w:hAnsi="Times New Roman" w:cs="Times New Roman"/>
          <w:lang w:val="en-US" w:eastAsia="it-IT"/>
        </w:rPr>
        <w:t xml:space="preserve"> day in the life of</w:t>
      </w:r>
      <w:r w:rsidR="00F52226">
        <w:rPr>
          <w:rFonts w:ascii="Times New Roman" w:hAnsi="Times New Roman" w:cs="Times New Roman"/>
          <w:lang w:val="en-US" w:eastAsia="it-IT"/>
        </w:rPr>
        <w:t xml:space="preserve"> Leopold Bloom, who gets up and goes around Dublin meeting all sort of people, including </w:t>
      </w:r>
      <w:r w:rsidR="003136C1">
        <w:rPr>
          <w:rFonts w:ascii="Times New Roman" w:hAnsi="Times New Roman" w:cs="Times New Roman"/>
          <w:lang w:val="en-US" w:eastAsia="it-IT"/>
        </w:rPr>
        <w:t xml:space="preserve">the </w:t>
      </w:r>
      <w:r w:rsidR="00275248">
        <w:rPr>
          <w:rFonts w:ascii="Times New Roman" w:hAnsi="Times New Roman" w:cs="Times New Roman"/>
          <w:lang w:val="en-US" w:eastAsia="it-IT"/>
        </w:rPr>
        <w:t>indigent</w:t>
      </w:r>
      <w:r w:rsidR="003136C1">
        <w:rPr>
          <w:rFonts w:ascii="Times New Roman" w:hAnsi="Times New Roman" w:cs="Times New Roman"/>
          <w:lang w:val="en-US" w:eastAsia="it-IT"/>
        </w:rPr>
        <w:t xml:space="preserve"> writer Stephen Dedalus</w:t>
      </w:r>
    </w:p>
    <w:p w:rsidR="00DD7641" w:rsidRPr="00DD7641" w:rsidRDefault="00DD7641" w:rsidP="001C15F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DD7641" w:rsidRPr="00DD7641" w:rsidRDefault="00DD7641" w:rsidP="001C15F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i/>
          <w:sz w:val="28"/>
          <w:szCs w:val="28"/>
          <w:lang w:val="en-US" w:eastAsia="it-IT"/>
        </w:rPr>
      </w:pPr>
    </w:p>
    <w:p w:rsidR="00DD7641" w:rsidRPr="00DD7641" w:rsidRDefault="00DD7641" w:rsidP="001C15F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i/>
          <w:sz w:val="28"/>
          <w:szCs w:val="28"/>
          <w:lang w:val="en-US" w:eastAsia="it-IT"/>
        </w:rPr>
      </w:pPr>
    </w:p>
    <w:p w:rsidR="001C15F1" w:rsidRPr="00DD7641" w:rsidRDefault="001C15F1" w:rsidP="001C15F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1C15F1" w:rsidRPr="00DD7641" w:rsidRDefault="001C15F1" w:rsidP="001C15F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1C15F1" w:rsidRPr="00DD7641" w:rsidRDefault="001C15F1" w:rsidP="001C15F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1C15F1" w:rsidRPr="002B2B1B" w:rsidRDefault="002B2B1B" w:rsidP="001C15F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Style w:val="Enfasigrassetto"/>
          <w:rFonts w:ascii="Verdana" w:hAnsi="Verdana" w:cs="Arial"/>
          <w:color w:val="996633"/>
          <w:sz w:val="20"/>
          <w:szCs w:val="20"/>
        </w:rPr>
        <w:lastRenderedPageBreak/>
        <w:t xml:space="preserve">Ne </w:t>
      </w:r>
      <w:r>
        <w:rPr>
          <w:rStyle w:val="Enfasigrassetto"/>
          <w:rFonts w:ascii="Verdana" w:hAnsi="Verdana" w:cs="Arial"/>
          <w:i/>
          <w:iCs/>
          <w:color w:val="996633"/>
          <w:sz w:val="20"/>
          <w:szCs w:val="20"/>
        </w:rPr>
        <w:t>L’esistenzialismo è un umanismo</w:t>
      </w:r>
      <w:r>
        <w:rPr>
          <w:rStyle w:val="Enfasigrassetto"/>
          <w:rFonts w:ascii="Verdana" w:hAnsi="Verdana" w:cs="Arial"/>
          <w:color w:val="996633"/>
          <w:sz w:val="20"/>
          <w:szCs w:val="20"/>
        </w:rPr>
        <w:t xml:space="preserve"> (1946), Sartre cerca di smorzare il pessimismo delle sue tesi precedenti. Anzi si dichiara apertamente per l’esistenzialismo e lo considera una dottrina dell’impegno e della responsabilità. L’esistenzialismo viene da lui definito come quella dottrina per la quale "</w:t>
      </w:r>
      <w:r>
        <w:rPr>
          <w:rStyle w:val="Enfasigrassetto"/>
          <w:rFonts w:ascii="Verdana" w:hAnsi="Verdana" w:cs="Arial"/>
          <w:i/>
          <w:iCs/>
          <w:color w:val="996633"/>
          <w:sz w:val="20"/>
          <w:szCs w:val="20"/>
        </w:rPr>
        <w:t>l’esistenza precede l’essenza</w:t>
      </w:r>
      <w:r>
        <w:rPr>
          <w:rStyle w:val="Enfasigrassetto"/>
          <w:rFonts w:ascii="Verdana" w:hAnsi="Verdana" w:cs="Arial"/>
          <w:color w:val="996633"/>
          <w:sz w:val="20"/>
          <w:szCs w:val="20"/>
        </w:rPr>
        <w:t xml:space="preserve">", nel senso che </w:t>
      </w:r>
      <w:r>
        <w:rPr>
          <w:rStyle w:val="Enfasigrassetto"/>
          <w:rFonts w:ascii="Verdana" w:hAnsi="Verdana" w:cs="Arial"/>
          <w:i/>
          <w:iCs/>
          <w:color w:val="996633"/>
          <w:sz w:val="20"/>
          <w:szCs w:val="20"/>
        </w:rPr>
        <w:t xml:space="preserve">l’uomo, in primo luogo esiste, cioè si trova nel mondo, e dopo si definisce per quello che è o vuole essere. </w:t>
      </w:r>
      <w:r>
        <w:rPr>
          <w:rStyle w:val="Enfasigrassetto"/>
          <w:rFonts w:ascii="Verdana" w:hAnsi="Verdana" w:cs="Arial"/>
          <w:color w:val="996633"/>
          <w:sz w:val="20"/>
          <w:szCs w:val="20"/>
        </w:rPr>
        <w:t xml:space="preserve">Se dunque l’esistenza precede l’essenza, non sarà mai possibile spiegarla in riferimento ad una natura umana data e immodificabile. In altre parole, non c’è determinismo, l’uomo è libero, l’uomo è libertà. E se l’uomo è libero, è anche responsabile di quello che fa. Così, dice Sartre, il primo passo dell’esistenzialismo è di mettere ogni uomo in possesso di quello che egli è e di far cadere su di lui la responsabilità totale della sua esistenza. E quando l’uomo sceglie, sceglie anche per tutti gli uomini. Così la nostra responsabilità è molto più grande di quello che potremmo supporre, poiché essa obbliga l’umanità intera. </w:t>
      </w:r>
      <w:r w:rsidR="00275248">
        <w:rPr>
          <w:rStyle w:val="Enfasigrassetto"/>
          <w:rFonts w:ascii="Verdana" w:hAnsi="Verdana" w:cs="Arial"/>
          <w:color w:val="996633"/>
          <w:sz w:val="20"/>
          <w:szCs w:val="20"/>
        </w:rPr>
        <w:t>"</w:t>
      </w:r>
      <w:r w:rsidR="00275248">
        <w:rPr>
          <w:rStyle w:val="Enfasigrassetto"/>
          <w:rFonts w:ascii="Verdana" w:hAnsi="Verdana" w:cs="Arial"/>
          <w:i/>
          <w:iCs/>
          <w:color w:val="996633"/>
          <w:sz w:val="20"/>
          <w:szCs w:val="20"/>
        </w:rPr>
        <w:t xml:space="preserve">Se Dio non esiste – </w:t>
      </w:r>
      <w:r w:rsidR="00275248">
        <w:rPr>
          <w:rStyle w:val="Enfasigrassetto"/>
          <w:rFonts w:ascii="Verdana" w:hAnsi="Verdana" w:cs="Arial"/>
          <w:color w:val="996633"/>
          <w:sz w:val="20"/>
          <w:szCs w:val="20"/>
        </w:rPr>
        <w:t>scrive Sartre</w:t>
      </w:r>
      <w:r w:rsidR="00275248">
        <w:rPr>
          <w:rStyle w:val="Enfasigrassetto"/>
          <w:rFonts w:ascii="Verdana" w:hAnsi="Verdana" w:cs="Arial"/>
          <w:i/>
          <w:iCs/>
          <w:color w:val="996633"/>
          <w:sz w:val="20"/>
          <w:szCs w:val="20"/>
        </w:rPr>
        <w:t xml:space="preserve"> – non troviamo davanti a noi dei valori o degli ordini in grado di legittimare la nostra condotta''.</w:t>
      </w:r>
      <w:r>
        <w:rPr>
          <w:rStyle w:val="Enfasigrassetto"/>
          <w:rFonts w:ascii="Verdana" w:hAnsi="Verdana" w:cs="Arial"/>
          <w:i/>
          <w:iCs/>
          <w:color w:val="996633"/>
          <w:sz w:val="20"/>
          <w:szCs w:val="20"/>
        </w:rPr>
        <w:t xml:space="preserve"> Così non abbiamo … delle giustificazioni o delle scuse. Siamo soli, senza scuse. E’ ciò che esprimerò con le parole che l’uomo è condannato ad essere libero. Condannato perché non si è creato da se stesso, e pur tuttavia libero, perché, una volta gettato nel mondo, è responsabile di tutto ciò che fa". </w:t>
      </w:r>
      <w:r>
        <w:rPr>
          <w:rStyle w:val="Enfasigrassetto"/>
          <w:rFonts w:ascii="Verdana" w:hAnsi="Verdana" w:cs="Arial"/>
          <w:color w:val="996633"/>
          <w:sz w:val="20"/>
          <w:szCs w:val="20"/>
        </w:rPr>
        <w:t>In conclusione</w:t>
      </w:r>
      <w:r>
        <w:rPr>
          <w:rStyle w:val="Enfasigrassetto"/>
          <w:rFonts w:ascii="Verdana" w:hAnsi="Verdana" w:cs="Arial"/>
          <w:i/>
          <w:iCs/>
          <w:color w:val="996633"/>
          <w:sz w:val="20"/>
          <w:szCs w:val="20"/>
        </w:rPr>
        <w:t>, l’esistenzialismo è una dottrina ottimistica</w:t>
      </w:r>
      <w:r>
        <w:rPr>
          <w:rStyle w:val="Enfasigrassetto"/>
          <w:rFonts w:ascii="Verdana" w:hAnsi="Verdana" w:cs="Arial"/>
          <w:color w:val="996633"/>
          <w:sz w:val="20"/>
          <w:szCs w:val="20"/>
        </w:rPr>
        <w:t xml:space="preserve"> perché afferma che il destino dell’uomo è nelle mani dell’uomo stesso e che l’uomo non può nutrire speranza se non nell’azione.</w:t>
      </w:r>
    </w:p>
    <w:p w:rsidR="001C15F1" w:rsidRPr="002B2B1B" w:rsidRDefault="001C15F1" w:rsidP="001C15F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15F1" w:rsidRPr="002B2B1B" w:rsidRDefault="001C15F1" w:rsidP="001C15F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sectPr w:rsidR="001C15F1" w:rsidRPr="002B2B1B" w:rsidSect="007362C2"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D3994"/>
    <w:multiLevelType w:val="hybridMultilevel"/>
    <w:tmpl w:val="61CC30E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E1B7EFD"/>
    <w:multiLevelType w:val="hybridMultilevel"/>
    <w:tmpl w:val="9FDC3A5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BF42CB"/>
    <w:multiLevelType w:val="hybridMultilevel"/>
    <w:tmpl w:val="4120DBC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BD32BF"/>
    <w:multiLevelType w:val="hybridMultilevel"/>
    <w:tmpl w:val="A8AA120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3E67EB"/>
    <w:multiLevelType w:val="hybridMultilevel"/>
    <w:tmpl w:val="8F8A2A14"/>
    <w:lvl w:ilvl="0" w:tplc="0D7E1E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F46C2"/>
    <w:multiLevelType w:val="hybridMultilevel"/>
    <w:tmpl w:val="46D6D9A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24344C"/>
    <w:multiLevelType w:val="hybridMultilevel"/>
    <w:tmpl w:val="01F4421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1524F9"/>
    <w:rsid w:val="000045E5"/>
    <w:rsid w:val="00073BB6"/>
    <w:rsid w:val="000F6E41"/>
    <w:rsid w:val="00124D71"/>
    <w:rsid w:val="00132DF7"/>
    <w:rsid w:val="0013684A"/>
    <w:rsid w:val="001524F9"/>
    <w:rsid w:val="00156AEC"/>
    <w:rsid w:val="001A3FB2"/>
    <w:rsid w:val="001C15F1"/>
    <w:rsid w:val="00203485"/>
    <w:rsid w:val="00210B69"/>
    <w:rsid w:val="00215CEF"/>
    <w:rsid w:val="002179F5"/>
    <w:rsid w:val="00254AD8"/>
    <w:rsid w:val="00257AE9"/>
    <w:rsid w:val="0027248B"/>
    <w:rsid w:val="00275248"/>
    <w:rsid w:val="002B2B1B"/>
    <w:rsid w:val="002D2EE8"/>
    <w:rsid w:val="003136C1"/>
    <w:rsid w:val="00334312"/>
    <w:rsid w:val="00362057"/>
    <w:rsid w:val="003A72EF"/>
    <w:rsid w:val="004435BC"/>
    <w:rsid w:val="004B0AC0"/>
    <w:rsid w:val="004B638A"/>
    <w:rsid w:val="004E4782"/>
    <w:rsid w:val="00504ED3"/>
    <w:rsid w:val="0052010E"/>
    <w:rsid w:val="00524884"/>
    <w:rsid w:val="00562B6C"/>
    <w:rsid w:val="005A17A4"/>
    <w:rsid w:val="005B1A6E"/>
    <w:rsid w:val="00604423"/>
    <w:rsid w:val="00611E79"/>
    <w:rsid w:val="00696BCB"/>
    <w:rsid w:val="006F2E3F"/>
    <w:rsid w:val="006F3161"/>
    <w:rsid w:val="007362C2"/>
    <w:rsid w:val="008E186B"/>
    <w:rsid w:val="009472C1"/>
    <w:rsid w:val="00984CA3"/>
    <w:rsid w:val="00995724"/>
    <w:rsid w:val="009C541E"/>
    <w:rsid w:val="009D6C67"/>
    <w:rsid w:val="009E56EF"/>
    <w:rsid w:val="00A23F5B"/>
    <w:rsid w:val="00A5207F"/>
    <w:rsid w:val="00A538F1"/>
    <w:rsid w:val="00A721FD"/>
    <w:rsid w:val="00AB780E"/>
    <w:rsid w:val="00AC4DFC"/>
    <w:rsid w:val="00AE2B47"/>
    <w:rsid w:val="00BD072D"/>
    <w:rsid w:val="00D84D29"/>
    <w:rsid w:val="00D94474"/>
    <w:rsid w:val="00D94CD3"/>
    <w:rsid w:val="00DD7641"/>
    <w:rsid w:val="00E80CAB"/>
    <w:rsid w:val="00E838A5"/>
    <w:rsid w:val="00EB02BA"/>
    <w:rsid w:val="00EC70CA"/>
    <w:rsid w:val="00F51934"/>
    <w:rsid w:val="00F52226"/>
    <w:rsid w:val="00F77FBD"/>
    <w:rsid w:val="00F81E1D"/>
    <w:rsid w:val="00F86D91"/>
    <w:rsid w:val="00FC0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9">
      <o:colormenu v:ext="edit" fillcolor="none"/>
    </o:shapedefaults>
    <o:shapelayout v:ext="edit">
      <o:idmap v:ext="edit" data="1"/>
      <o:rules v:ext="edit">
        <o:r id="V:Rule4" type="connector" idref="#_x0000_s1045"/>
        <o:r id="V:Rule5" type="connector" idref="#_x0000_s1043"/>
        <o:r id="V:Rule6" type="connector" idref="#_x0000_s1044"/>
        <o:r id="V:Rule7" type="connector" idref="#_x0000_s1063"/>
        <o:r id="V:Rule8" type="connector" idref="#_x0000_s1074"/>
        <o:r id="V:Rule9" type="connector" idref="#_x0000_s106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4ED3"/>
  </w:style>
  <w:style w:type="paragraph" w:styleId="Titolo1">
    <w:name w:val="heading 1"/>
    <w:basedOn w:val="Normale"/>
    <w:next w:val="Normale"/>
    <w:link w:val="Titolo1Carattere"/>
    <w:uiPriority w:val="9"/>
    <w:qFormat/>
    <w:rsid w:val="00EC70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AE2B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4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84CA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7248B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AE2B47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author1">
    <w:name w:val="author1"/>
    <w:basedOn w:val="Carpredefinitoparagrafo"/>
    <w:rsid w:val="00AE2B47"/>
    <w:rPr>
      <w:rFonts w:ascii="Arial" w:hAnsi="Arial" w:cs="Arial" w:hint="default"/>
      <w:color w:val="777777"/>
      <w:sz w:val="20"/>
      <w:szCs w:val="20"/>
    </w:rPr>
  </w:style>
  <w:style w:type="paragraph" w:styleId="Nessunaspaziatura">
    <w:name w:val="No Spacing"/>
    <w:link w:val="NessunaspaziaturaCarattere"/>
    <w:uiPriority w:val="1"/>
    <w:qFormat/>
    <w:rsid w:val="00995724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A5207F"/>
    <w:rPr>
      <w:color w:val="808080"/>
    </w:rPr>
  </w:style>
  <w:style w:type="character" w:styleId="Enfasigrassetto">
    <w:name w:val="Strong"/>
    <w:basedOn w:val="Carpredefinitoparagrafo"/>
    <w:uiPriority w:val="22"/>
    <w:qFormat/>
    <w:rsid w:val="002B2B1B"/>
    <w:rPr>
      <w:b/>
      <w:bCs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D84D29"/>
  </w:style>
  <w:style w:type="character" w:customStyle="1" w:styleId="Titolo1Carattere">
    <w:name w:val="Titolo 1 Carattere"/>
    <w:basedOn w:val="Carpredefinitoparagrafo"/>
    <w:link w:val="Titolo1"/>
    <w:uiPriority w:val="9"/>
    <w:rsid w:val="00EC70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C70CA"/>
    <w:pPr>
      <w:outlineLvl w:val="9"/>
    </w:pPr>
  </w:style>
  <w:style w:type="paragraph" w:styleId="Sommario2">
    <w:name w:val="toc 2"/>
    <w:basedOn w:val="Normale"/>
    <w:next w:val="Normale"/>
    <w:autoRedefine/>
    <w:uiPriority w:val="39"/>
    <w:semiHidden/>
    <w:unhideWhenUsed/>
    <w:qFormat/>
    <w:rsid w:val="00EC70CA"/>
    <w:pPr>
      <w:spacing w:after="100"/>
      <w:ind w:left="220"/>
    </w:pPr>
    <w:rPr>
      <w:rFonts w:eastAsiaTheme="minorEastAsia"/>
    </w:rPr>
  </w:style>
  <w:style w:type="paragraph" w:styleId="Sommario1">
    <w:name w:val="toc 1"/>
    <w:basedOn w:val="Normale"/>
    <w:next w:val="Normale"/>
    <w:autoRedefine/>
    <w:uiPriority w:val="39"/>
    <w:semiHidden/>
    <w:unhideWhenUsed/>
    <w:qFormat/>
    <w:rsid w:val="00EC70CA"/>
    <w:pPr>
      <w:spacing w:after="100"/>
    </w:pPr>
    <w:rPr>
      <w:rFonts w:eastAsiaTheme="minorEastAsia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EC70CA"/>
    <w:pPr>
      <w:spacing w:after="100"/>
      <w:ind w:left="440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7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08448">
              <w:marLeft w:val="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534E32B301F40309D96B98D78435B2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F71613A-4022-40A3-9559-673DD440AF72}"/>
      </w:docPartPr>
      <w:docPartBody>
        <w:p w:rsidR="00000000" w:rsidRDefault="00126DD5" w:rsidP="00126DD5">
          <w:pPr>
            <w:pStyle w:val="8534E32B301F40309D96B98D78435B2A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[Digitare il titolo del documento]</w:t>
          </w:r>
        </w:p>
      </w:docPartBody>
    </w:docPart>
    <w:docPart>
      <w:docPartPr>
        <w:name w:val="B543DBF76E8B40FBB1852ABFC34F14A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FD2ECBE-B7C4-423D-8EBE-989E274CE8AA}"/>
      </w:docPartPr>
      <w:docPartBody>
        <w:p w:rsidR="00000000" w:rsidRDefault="00126DD5" w:rsidP="00126DD5">
          <w:pPr>
            <w:pStyle w:val="B543DBF76E8B40FBB1852ABFC34F14A2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[Digitare il sottotitolo del documento]</w:t>
          </w:r>
        </w:p>
      </w:docPartBody>
    </w:docPart>
    <w:docPart>
      <w:docPartPr>
        <w:name w:val="5663F20685A44DB28E076282DEABD90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EF44D4-9D15-4BB6-9531-8703D358E953}"/>
      </w:docPartPr>
      <w:docPartBody>
        <w:p w:rsidR="00000000" w:rsidRDefault="00126DD5" w:rsidP="00126DD5">
          <w:pPr>
            <w:pStyle w:val="5663F20685A44DB28E076282DEABD90C"/>
          </w:pPr>
          <w:r>
            <w:rPr>
              <w:b/>
              <w:bCs/>
            </w:rPr>
            <w:t>[Digitare il nome dell'autore]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283"/>
  <w:characterSpacingControl w:val="doNotCompress"/>
  <w:compat>
    <w:useFELayout/>
  </w:compat>
  <w:rsids>
    <w:rsidRoot w:val="00126DD5"/>
    <w:rsid w:val="00126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126DD5"/>
    <w:rPr>
      <w:color w:val="808080"/>
    </w:rPr>
  </w:style>
  <w:style w:type="paragraph" w:customStyle="1" w:styleId="392C46BB265C4206B959E4F94860F5D3">
    <w:name w:val="392C46BB265C4206B959E4F94860F5D3"/>
    <w:rsid w:val="00126DD5"/>
  </w:style>
  <w:style w:type="paragraph" w:customStyle="1" w:styleId="43D711E700394B559125AB16418CF779">
    <w:name w:val="43D711E700394B559125AB16418CF779"/>
    <w:rsid w:val="00126DD5"/>
  </w:style>
  <w:style w:type="paragraph" w:customStyle="1" w:styleId="0E49663A3A204D8FBE591D5B07AAF473">
    <w:name w:val="0E49663A3A204D8FBE591D5B07AAF473"/>
    <w:rsid w:val="00126DD5"/>
  </w:style>
  <w:style w:type="paragraph" w:customStyle="1" w:styleId="A3F4CE33FBF04AAC9E3556A7945D9B82">
    <w:name w:val="A3F4CE33FBF04AAC9E3556A7945D9B82"/>
    <w:rsid w:val="00126DD5"/>
  </w:style>
  <w:style w:type="paragraph" w:customStyle="1" w:styleId="17E0B58353C84B8BB5593E257AB4DE99">
    <w:name w:val="17E0B58353C84B8BB5593E257AB4DE99"/>
    <w:rsid w:val="00126DD5"/>
  </w:style>
  <w:style w:type="paragraph" w:customStyle="1" w:styleId="2AADCA8CF5664BC68C3433724466F124">
    <w:name w:val="2AADCA8CF5664BC68C3433724466F124"/>
    <w:rsid w:val="00126DD5"/>
  </w:style>
  <w:style w:type="paragraph" w:customStyle="1" w:styleId="66347A25F4F64440BEFC39DF7EEF5C5B">
    <w:name w:val="66347A25F4F64440BEFC39DF7EEF5C5B"/>
    <w:rsid w:val="00126DD5"/>
  </w:style>
  <w:style w:type="paragraph" w:customStyle="1" w:styleId="78FE069CA4C149419F16F0DB8A752DF6">
    <w:name w:val="78FE069CA4C149419F16F0DB8A752DF6"/>
    <w:rsid w:val="00126DD5"/>
  </w:style>
  <w:style w:type="paragraph" w:customStyle="1" w:styleId="88642184C0244FE38A164F87C2323CBA">
    <w:name w:val="88642184C0244FE38A164F87C2323CBA"/>
    <w:rsid w:val="00126DD5"/>
  </w:style>
  <w:style w:type="paragraph" w:customStyle="1" w:styleId="C0087946D066417994A7638C2AE7C4E4">
    <w:name w:val="C0087946D066417994A7638C2AE7C4E4"/>
    <w:rsid w:val="00126DD5"/>
  </w:style>
  <w:style w:type="paragraph" w:customStyle="1" w:styleId="8FFBF4045E104366B95F0AAE1DADA022">
    <w:name w:val="8FFBF4045E104366B95F0AAE1DADA022"/>
    <w:rsid w:val="00126DD5"/>
  </w:style>
  <w:style w:type="paragraph" w:customStyle="1" w:styleId="E91421CE4C664D0C8430DCB8F25989BB">
    <w:name w:val="E91421CE4C664D0C8430DCB8F25989BB"/>
    <w:rsid w:val="00126DD5"/>
  </w:style>
  <w:style w:type="paragraph" w:customStyle="1" w:styleId="54AB3FD4C0454B0FB666115F832131A6">
    <w:name w:val="54AB3FD4C0454B0FB666115F832131A6"/>
    <w:rsid w:val="00126DD5"/>
  </w:style>
  <w:style w:type="paragraph" w:customStyle="1" w:styleId="7850612AB3E342EF8A6915E46082F558">
    <w:name w:val="7850612AB3E342EF8A6915E46082F558"/>
    <w:rsid w:val="00126DD5"/>
  </w:style>
  <w:style w:type="paragraph" w:customStyle="1" w:styleId="0F87E372078C44759B1AF6D87C098547">
    <w:name w:val="0F87E372078C44759B1AF6D87C098547"/>
    <w:rsid w:val="00126DD5"/>
  </w:style>
  <w:style w:type="paragraph" w:customStyle="1" w:styleId="20745F15DD98401683FFE2EEB53C32CB">
    <w:name w:val="20745F15DD98401683FFE2EEB53C32CB"/>
    <w:rsid w:val="00126DD5"/>
  </w:style>
  <w:style w:type="paragraph" w:customStyle="1" w:styleId="F740B510CD0242A6A1CA24DBC9494381">
    <w:name w:val="F740B510CD0242A6A1CA24DBC9494381"/>
    <w:rsid w:val="00126DD5"/>
  </w:style>
  <w:style w:type="paragraph" w:customStyle="1" w:styleId="8969FE6C60164DFFAE18B9E52F0F8F48">
    <w:name w:val="8969FE6C60164DFFAE18B9E52F0F8F48"/>
    <w:rsid w:val="00126DD5"/>
  </w:style>
  <w:style w:type="paragraph" w:customStyle="1" w:styleId="6D3CA34347634255B7A9C67A9D28BF35">
    <w:name w:val="6D3CA34347634255B7A9C67A9D28BF35"/>
    <w:rsid w:val="00126DD5"/>
  </w:style>
  <w:style w:type="paragraph" w:customStyle="1" w:styleId="64270BFA1D9747839F0F35290CFD1732">
    <w:name w:val="64270BFA1D9747839F0F35290CFD1732"/>
    <w:rsid w:val="00126DD5"/>
  </w:style>
  <w:style w:type="paragraph" w:customStyle="1" w:styleId="BD9DFF45F2FF4323BCE2B4703192AD7C">
    <w:name w:val="BD9DFF45F2FF4323BCE2B4703192AD7C"/>
    <w:rsid w:val="00126DD5"/>
  </w:style>
  <w:style w:type="paragraph" w:customStyle="1" w:styleId="B4073F8C57C04351AA144DAA5595BB78">
    <w:name w:val="B4073F8C57C04351AA144DAA5595BB78"/>
    <w:rsid w:val="00126DD5"/>
  </w:style>
  <w:style w:type="paragraph" w:customStyle="1" w:styleId="38C3EEBEB2484880BBC752758FB4C76E">
    <w:name w:val="38C3EEBEB2484880BBC752758FB4C76E"/>
    <w:rsid w:val="00126DD5"/>
  </w:style>
  <w:style w:type="paragraph" w:customStyle="1" w:styleId="D1CC1F1CA875447AA830D31685A150C0">
    <w:name w:val="D1CC1F1CA875447AA830D31685A150C0"/>
    <w:rsid w:val="00126DD5"/>
  </w:style>
  <w:style w:type="paragraph" w:customStyle="1" w:styleId="21E3D6B9A27E4C488A0249484B799B2A">
    <w:name w:val="21E3D6B9A27E4C488A0249484B799B2A"/>
    <w:rsid w:val="00126DD5"/>
  </w:style>
  <w:style w:type="paragraph" w:customStyle="1" w:styleId="C256371ED14F41838CB8D5C5D4D19649">
    <w:name w:val="C256371ED14F41838CB8D5C5D4D19649"/>
    <w:rsid w:val="00126DD5"/>
  </w:style>
  <w:style w:type="paragraph" w:customStyle="1" w:styleId="8CAF15C6E268434FA1454CD89ECBECA0">
    <w:name w:val="8CAF15C6E268434FA1454CD89ECBECA0"/>
    <w:rsid w:val="00126DD5"/>
  </w:style>
  <w:style w:type="paragraph" w:customStyle="1" w:styleId="3469FA2910A24FD481188B821A7F4CDE">
    <w:name w:val="3469FA2910A24FD481188B821A7F4CDE"/>
    <w:rsid w:val="00126DD5"/>
  </w:style>
  <w:style w:type="paragraph" w:customStyle="1" w:styleId="9F9D7CC884DB40338566E7A93544599A">
    <w:name w:val="9F9D7CC884DB40338566E7A93544599A"/>
    <w:rsid w:val="00126DD5"/>
  </w:style>
  <w:style w:type="paragraph" w:customStyle="1" w:styleId="E44D5CDB27A644E4A14E4D8C7B09D71E">
    <w:name w:val="E44D5CDB27A644E4A14E4D8C7B09D71E"/>
    <w:rsid w:val="00126DD5"/>
  </w:style>
  <w:style w:type="paragraph" w:customStyle="1" w:styleId="FA6790F7CA9846C889B66222F8A461B4">
    <w:name w:val="FA6790F7CA9846C889B66222F8A461B4"/>
    <w:rsid w:val="00126DD5"/>
  </w:style>
  <w:style w:type="paragraph" w:customStyle="1" w:styleId="500EF8D7CC6A4380853FF5F2348464C7">
    <w:name w:val="500EF8D7CC6A4380853FF5F2348464C7"/>
    <w:rsid w:val="00126DD5"/>
  </w:style>
  <w:style w:type="paragraph" w:customStyle="1" w:styleId="707216E3B3A14200B2F8C95DC6D28CF2">
    <w:name w:val="707216E3B3A14200B2F8C95DC6D28CF2"/>
    <w:rsid w:val="00126DD5"/>
  </w:style>
  <w:style w:type="paragraph" w:customStyle="1" w:styleId="1C6D2F474CF742DBB08FA0525ACB8410">
    <w:name w:val="1C6D2F474CF742DBB08FA0525ACB8410"/>
    <w:rsid w:val="00126DD5"/>
  </w:style>
  <w:style w:type="paragraph" w:customStyle="1" w:styleId="948C9E628546496386EBAF2180E1A404">
    <w:name w:val="948C9E628546496386EBAF2180E1A404"/>
    <w:rsid w:val="00126DD5"/>
  </w:style>
  <w:style w:type="paragraph" w:customStyle="1" w:styleId="6490673823494912B7D015B95D26B9D2">
    <w:name w:val="6490673823494912B7D015B95D26B9D2"/>
    <w:rsid w:val="00126DD5"/>
  </w:style>
  <w:style w:type="paragraph" w:customStyle="1" w:styleId="68DC1CD30FC6481CACDB7E3501D6650B">
    <w:name w:val="68DC1CD30FC6481CACDB7E3501D6650B"/>
    <w:rsid w:val="00126DD5"/>
  </w:style>
  <w:style w:type="paragraph" w:customStyle="1" w:styleId="1665249B949F4CA6A9459A4B4B2DF1BB">
    <w:name w:val="1665249B949F4CA6A9459A4B4B2DF1BB"/>
    <w:rsid w:val="00126DD5"/>
  </w:style>
  <w:style w:type="paragraph" w:customStyle="1" w:styleId="BD7FEFF51D62428E8E2314CE747EA840">
    <w:name w:val="BD7FEFF51D62428E8E2314CE747EA840"/>
    <w:rsid w:val="00126DD5"/>
  </w:style>
  <w:style w:type="paragraph" w:customStyle="1" w:styleId="000633E59AD740D0B53602F88F0170CC">
    <w:name w:val="000633E59AD740D0B53602F88F0170CC"/>
    <w:rsid w:val="00126DD5"/>
  </w:style>
  <w:style w:type="paragraph" w:customStyle="1" w:styleId="37AFE3B2EC9949258B187F32BF3269E8">
    <w:name w:val="37AFE3B2EC9949258B187F32BF3269E8"/>
    <w:rsid w:val="00126DD5"/>
  </w:style>
  <w:style w:type="paragraph" w:customStyle="1" w:styleId="CB624BD8BBBC45A89D40202A8887F2B5">
    <w:name w:val="CB624BD8BBBC45A89D40202A8887F2B5"/>
    <w:rsid w:val="00126DD5"/>
  </w:style>
  <w:style w:type="paragraph" w:customStyle="1" w:styleId="C798F21F8EA840DC96FB3232E2B8C926">
    <w:name w:val="C798F21F8EA840DC96FB3232E2B8C926"/>
    <w:rsid w:val="00126DD5"/>
  </w:style>
  <w:style w:type="paragraph" w:customStyle="1" w:styleId="C47E03FC629D43D9B47A42EBCB4D3C76">
    <w:name w:val="C47E03FC629D43D9B47A42EBCB4D3C76"/>
    <w:rsid w:val="00126DD5"/>
  </w:style>
  <w:style w:type="paragraph" w:customStyle="1" w:styleId="72B9901E0A5A428EB92E9893818227F1">
    <w:name w:val="72B9901E0A5A428EB92E9893818227F1"/>
    <w:rsid w:val="00126DD5"/>
  </w:style>
  <w:style w:type="paragraph" w:customStyle="1" w:styleId="01060DFCBA86417EAE914667E5CCAA4F">
    <w:name w:val="01060DFCBA86417EAE914667E5CCAA4F"/>
    <w:rsid w:val="00126DD5"/>
  </w:style>
  <w:style w:type="paragraph" w:customStyle="1" w:styleId="A08EB2FB86C346368E5E6E0F895D7174">
    <w:name w:val="A08EB2FB86C346368E5E6E0F895D7174"/>
    <w:rsid w:val="00126DD5"/>
  </w:style>
  <w:style w:type="paragraph" w:customStyle="1" w:styleId="99C86F516D6D43BDBDBADA5FB39AF766">
    <w:name w:val="99C86F516D6D43BDBDBADA5FB39AF766"/>
    <w:rsid w:val="00126DD5"/>
  </w:style>
  <w:style w:type="paragraph" w:customStyle="1" w:styleId="AA5042DB1288416EA87E288CDADAA34C">
    <w:name w:val="AA5042DB1288416EA87E288CDADAA34C"/>
    <w:rsid w:val="00126DD5"/>
  </w:style>
  <w:style w:type="paragraph" w:customStyle="1" w:styleId="7FD168A607ED427FBCFA4A71FE28B17A">
    <w:name w:val="7FD168A607ED427FBCFA4A71FE28B17A"/>
    <w:rsid w:val="00126DD5"/>
  </w:style>
  <w:style w:type="paragraph" w:customStyle="1" w:styleId="8534E32B301F40309D96B98D78435B2A">
    <w:name w:val="8534E32B301F40309D96B98D78435B2A"/>
    <w:rsid w:val="00126DD5"/>
  </w:style>
  <w:style w:type="paragraph" w:customStyle="1" w:styleId="B543DBF76E8B40FBB1852ABFC34F14A2">
    <w:name w:val="B543DBF76E8B40FBB1852ABFC34F14A2"/>
    <w:rsid w:val="00126DD5"/>
  </w:style>
  <w:style w:type="paragraph" w:customStyle="1" w:styleId="5663F20685A44DB28E076282DEABD90C">
    <w:name w:val="5663F20685A44DB28E076282DEABD90C"/>
    <w:rsid w:val="00126DD5"/>
  </w:style>
  <w:style w:type="paragraph" w:customStyle="1" w:styleId="6E13682F7548475BA5CBB69125735132">
    <w:name w:val="6E13682F7548475BA5CBB69125735132"/>
    <w:rsid w:val="00126DD5"/>
  </w:style>
  <w:style w:type="paragraph" w:customStyle="1" w:styleId="F2FA66A780874E3B85B90843B3A8E468">
    <w:name w:val="F2FA66A780874E3B85B90843B3A8E468"/>
    <w:rsid w:val="00126DD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93E118D-F115-48F3-93B1-59A363910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5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QUANDO ESSERE DIVENTA DIFFICILE                                                                            </dc:title>
  <dc:subject>Il segreto dell'esistenza umana non sta soltanto nel vivere, ma anche nel sapere per che cosa si vive.  (Fedor Dostoevskjj)                                                                            </dc:subject>
  <dc:creator>Mariagrazia Annunziata VAL</dc:creator>
  <cp:keywords/>
  <dc:description/>
  <cp:lastModifiedBy>Roberto Annunziata</cp:lastModifiedBy>
  <cp:revision>15</cp:revision>
  <cp:lastPrinted>2007-06-19T18:45:00Z</cp:lastPrinted>
  <dcterms:created xsi:type="dcterms:W3CDTF">2007-06-17T13:56:00Z</dcterms:created>
  <dcterms:modified xsi:type="dcterms:W3CDTF">2007-06-19T18:45:00Z</dcterms:modified>
</cp:coreProperties>
</file>